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9124" w14:textId="73E8D6A7" w:rsidR="000662E1" w:rsidRPr="00E300F8" w:rsidRDefault="00AB44C0">
      <w:pPr>
        <w:pStyle w:val="BodyText"/>
        <w:rPr>
          <w:rFonts w:asciiTheme="minorHAnsi" w:hAnsiTheme="minorHAnsi" w:cstheme="minorHAnsi"/>
          <w:sz w:val="24"/>
          <w:szCs w:val="24"/>
        </w:rPr>
      </w:pPr>
      <w:r w:rsidRPr="00E300F8">
        <w:rPr>
          <w:rFonts w:asciiTheme="minorHAnsi" w:hAnsiTheme="minorHAnsi" w:cstheme="minorHAnsi"/>
          <w:sz w:val="24"/>
          <w:szCs w:val="24"/>
        </w:rPr>
        <w:t>ROLE PROFILE –</w:t>
      </w:r>
      <w:r w:rsidR="00B922B6" w:rsidRPr="00E300F8">
        <w:rPr>
          <w:rFonts w:asciiTheme="minorHAnsi" w:hAnsiTheme="minorHAnsi" w:cstheme="minorHAnsi"/>
          <w:sz w:val="24"/>
          <w:szCs w:val="24"/>
        </w:rPr>
        <w:t xml:space="preserve"> </w:t>
      </w:r>
      <w:r w:rsidR="002921C7" w:rsidRPr="00E300F8">
        <w:rPr>
          <w:rFonts w:asciiTheme="minorHAnsi" w:hAnsiTheme="minorHAnsi" w:cstheme="minorHAnsi"/>
          <w:sz w:val="24"/>
          <w:szCs w:val="24"/>
        </w:rPr>
        <w:t>Contractor Support Administrator</w:t>
      </w:r>
      <w:r w:rsidR="002921C7" w:rsidRPr="00E300F8">
        <w:rPr>
          <w:rFonts w:asciiTheme="minorHAnsi" w:hAnsiTheme="minorHAnsi" w:cstheme="minorHAnsi"/>
          <w:sz w:val="24"/>
          <w:szCs w:val="24"/>
        </w:rPr>
        <w:tab/>
      </w:r>
      <w:r w:rsidR="00E43A92" w:rsidRPr="00E300F8">
        <w:rPr>
          <w:rFonts w:asciiTheme="minorHAnsi" w:hAnsiTheme="minorHAnsi" w:cstheme="minorHAnsi"/>
          <w:sz w:val="24"/>
          <w:szCs w:val="24"/>
        </w:rPr>
        <w:t>(Accounts Payable)</w:t>
      </w:r>
      <w:r w:rsidR="002921C7" w:rsidRPr="00E300F8">
        <w:rPr>
          <w:rFonts w:asciiTheme="minorHAnsi" w:hAnsiTheme="minorHAnsi" w:cstheme="minorHAnsi"/>
          <w:sz w:val="24"/>
          <w:szCs w:val="24"/>
        </w:rPr>
        <w:tab/>
      </w:r>
      <w:r w:rsidR="002921C7" w:rsidRPr="00E300F8">
        <w:rPr>
          <w:rFonts w:asciiTheme="minorHAnsi" w:hAnsiTheme="minorHAnsi" w:cstheme="minorHAnsi"/>
          <w:sz w:val="24"/>
          <w:szCs w:val="24"/>
        </w:rPr>
        <w:tab/>
      </w:r>
      <w:r w:rsidR="002921C7" w:rsidRPr="00E300F8">
        <w:rPr>
          <w:rFonts w:asciiTheme="minorHAnsi" w:hAnsiTheme="minorHAnsi" w:cstheme="minorHAnsi"/>
          <w:sz w:val="24"/>
          <w:szCs w:val="24"/>
        </w:rPr>
        <w:tab/>
      </w:r>
      <w:r w:rsidR="002921C7" w:rsidRPr="00E300F8">
        <w:rPr>
          <w:rFonts w:asciiTheme="minorHAnsi" w:hAnsiTheme="minorHAnsi" w:cstheme="minorHAnsi"/>
          <w:sz w:val="24"/>
          <w:szCs w:val="24"/>
        </w:rPr>
        <w:tab/>
      </w:r>
      <w:r w:rsidR="002921C7" w:rsidRPr="00E300F8">
        <w:rPr>
          <w:rFonts w:asciiTheme="minorHAnsi" w:hAnsiTheme="minorHAnsi" w:cstheme="minorHAnsi"/>
          <w:sz w:val="24"/>
          <w:szCs w:val="24"/>
        </w:rPr>
        <w:tab/>
      </w:r>
      <w:r w:rsidR="002921C7" w:rsidRPr="00E300F8">
        <w:rPr>
          <w:rFonts w:asciiTheme="minorHAnsi" w:hAnsiTheme="minorHAnsi" w:cstheme="minorHAnsi"/>
          <w:sz w:val="24"/>
          <w:szCs w:val="24"/>
        </w:rPr>
        <w:tab/>
      </w:r>
      <w:r w:rsidR="005253F8">
        <w:rPr>
          <w:rFonts w:asciiTheme="minorHAnsi" w:hAnsiTheme="minorHAnsi" w:cstheme="minorHAnsi"/>
          <w:sz w:val="24"/>
          <w:szCs w:val="24"/>
        </w:rPr>
        <w:t>GRADE - B</w:t>
      </w:r>
    </w:p>
    <w:p w14:paraId="0071D0CC" w14:textId="77777777" w:rsidR="000662E1" w:rsidRPr="00E300F8" w:rsidRDefault="000662E1">
      <w:pPr>
        <w:pStyle w:val="BodyText"/>
        <w:rPr>
          <w:rFonts w:asciiTheme="minorHAnsi" w:hAnsiTheme="minorHAnsi" w:cstheme="minorHAnsi"/>
          <w:sz w:val="24"/>
          <w:szCs w:val="24"/>
        </w:rPr>
      </w:pPr>
      <w:r w:rsidRPr="00E300F8">
        <w:rPr>
          <w:rFonts w:asciiTheme="minorHAnsi" w:hAnsiTheme="minorHAnsi" w:cstheme="minorHAnsi"/>
          <w:sz w:val="24"/>
          <w:szCs w:val="24"/>
        </w:rPr>
        <w:t>Salary Range</w:t>
      </w:r>
      <w:r w:rsidR="00A1551B" w:rsidRPr="00E300F8">
        <w:rPr>
          <w:rFonts w:asciiTheme="minorHAnsi" w:hAnsiTheme="minorHAnsi" w:cstheme="minorHAnsi"/>
          <w:sz w:val="24"/>
          <w:szCs w:val="24"/>
        </w:rPr>
        <w:t xml:space="preserve"> -</w:t>
      </w:r>
      <w:r w:rsidRPr="00E300F8">
        <w:rPr>
          <w:rFonts w:asciiTheme="minorHAnsi" w:hAnsiTheme="minorHAnsi" w:cstheme="minorHAnsi"/>
          <w:sz w:val="24"/>
          <w:szCs w:val="24"/>
        </w:rPr>
        <w:t xml:space="preserve"> TBC</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77"/>
        <w:gridCol w:w="3261"/>
        <w:gridCol w:w="3402"/>
      </w:tblGrid>
      <w:tr w:rsidR="00E300F8" w:rsidRPr="00E300F8" w14:paraId="336D4396" w14:textId="77777777" w:rsidTr="00E300F8">
        <w:trPr>
          <w:trHeight w:val="250"/>
          <w:tblHeader/>
        </w:trPr>
        <w:tc>
          <w:tcPr>
            <w:tcW w:w="4395" w:type="dxa"/>
            <w:shd w:val="clear" w:color="auto" w:fill="FBD4B4" w:themeFill="accent6" w:themeFillTint="66"/>
          </w:tcPr>
          <w:p w14:paraId="2963D6DC" w14:textId="77777777" w:rsidR="00AB44C0" w:rsidRPr="00E300F8" w:rsidRDefault="00AB44C0">
            <w:pPr>
              <w:pStyle w:val="Heading2"/>
              <w:rPr>
                <w:rFonts w:asciiTheme="minorHAnsi" w:hAnsiTheme="minorHAnsi" w:cstheme="minorHAnsi"/>
              </w:rPr>
            </w:pPr>
            <w:r w:rsidRPr="00E300F8">
              <w:rPr>
                <w:rFonts w:asciiTheme="minorHAnsi" w:hAnsiTheme="minorHAnsi" w:cstheme="minorHAnsi"/>
              </w:rPr>
              <w:t>ROLE</w:t>
            </w:r>
          </w:p>
        </w:tc>
        <w:tc>
          <w:tcPr>
            <w:tcW w:w="4677" w:type="dxa"/>
            <w:shd w:val="clear" w:color="auto" w:fill="FBD4B4" w:themeFill="accent6" w:themeFillTint="66"/>
          </w:tcPr>
          <w:p w14:paraId="76368AF7" w14:textId="1D1148DC" w:rsidR="00AB44C0" w:rsidRPr="00E300F8" w:rsidRDefault="00CC1D9F">
            <w:pPr>
              <w:pStyle w:val="Heading2"/>
              <w:rPr>
                <w:rFonts w:asciiTheme="minorHAnsi" w:hAnsiTheme="minorHAnsi" w:cstheme="minorHAnsi"/>
              </w:rPr>
            </w:pPr>
            <w:r w:rsidRPr="00E300F8">
              <w:rPr>
                <w:rFonts w:asciiTheme="minorHAnsi" w:hAnsiTheme="minorHAnsi" w:cstheme="minorHAnsi"/>
              </w:rPr>
              <w:t>Accountabilities</w:t>
            </w:r>
          </w:p>
        </w:tc>
        <w:tc>
          <w:tcPr>
            <w:tcW w:w="3261" w:type="dxa"/>
            <w:shd w:val="clear" w:color="auto" w:fill="FBD4B4" w:themeFill="accent6" w:themeFillTint="66"/>
          </w:tcPr>
          <w:p w14:paraId="257E114B" w14:textId="01C43E86" w:rsidR="00AB44C0" w:rsidRPr="00E300F8" w:rsidRDefault="00E300F8">
            <w:pPr>
              <w:pStyle w:val="Heading2"/>
              <w:rPr>
                <w:rFonts w:asciiTheme="minorHAnsi" w:hAnsiTheme="minorHAnsi" w:cstheme="minorHAnsi"/>
              </w:rPr>
            </w:pPr>
            <w:r w:rsidRPr="00E300F8">
              <w:rPr>
                <w:rFonts w:asciiTheme="minorHAnsi" w:hAnsiTheme="minorHAnsi" w:cstheme="minorHAnsi"/>
              </w:rPr>
              <w:t>Expertise</w:t>
            </w:r>
          </w:p>
        </w:tc>
        <w:tc>
          <w:tcPr>
            <w:tcW w:w="3402" w:type="dxa"/>
            <w:shd w:val="clear" w:color="auto" w:fill="FBD4B4" w:themeFill="accent6" w:themeFillTint="66"/>
          </w:tcPr>
          <w:p w14:paraId="706A2729" w14:textId="3FFC0F46" w:rsidR="00AB44C0" w:rsidRPr="00E300F8" w:rsidRDefault="00E300F8">
            <w:pPr>
              <w:jc w:val="center"/>
              <w:rPr>
                <w:rFonts w:asciiTheme="minorHAnsi" w:hAnsiTheme="minorHAnsi" w:cstheme="minorHAnsi"/>
                <w:b/>
              </w:rPr>
            </w:pPr>
            <w:r w:rsidRPr="00E300F8">
              <w:rPr>
                <w:rFonts w:asciiTheme="minorHAnsi" w:hAnsiTheme="minorHAnsi" w:cstheme="minorHAnsi"/>
                <w:b/>
              </w:rPr>
              <w:t>Competences</w:t>
            </w:r>
          </w:p>
        </w:tc>
      </w:tr>
      <w:tr w:rsidR="00AB44C0" w:rsidRPr="00EB623E" w14:paraId="3C316BC4" w14:textId="77777777" w:rsidTr="00AC0D4C">
        <w:trPr>
          <w:trHeight w:val="8660"/>
        </w:trPr>
        <w:tc>
          <w:tcPr>
            <w:tcW w:w="4395" w:type="dxa"/>
          </w:tcPr>
          <w:p w14:paraId="01C6965B" w14:textId="77777777" w:rsidR="00555659" w:rsidRPr="00E300F8" w:rsidRDefault="00555659">
            <w:pPr>
              <w:rPr>
                <w:rFonts w:asciiTheme="minorHAnsi" w:hAnsiTheme="minorHAnsi" w:cstheme="minorHAnsi"/>
                <w:b/>
              </w:rPr>
            </w:pPr>
          </w:p>
          <w:p w14:paraId="485F476C" w14:textId="53FA9497" w:rsidR="00E300F8" w:rsidRPr="00E300F8" w:rsidRDefault="00E300F8" w:rsidP="00E300F8">
            <w:pPr>
              <w:pStyle w:val="ListParagraph"/>
              <w:numPr>
                <w:ilvl w:val="0"/>
                <w:numId w:val="15"/>
              </w:numPr>
              <w:spacing w:after="200" w:line="276" w:lineRule="auto"/>
              <w:rPr>
                <w:rFonts w:asciiTheme="minorHAnsi" w:hAnsiTheme="minorHAnsi"/>
              </w:rPr>
            </w:pPr>
            <w:r w:rsidRPr="00E300F8">
              <w:rPr>
                <w:rFonts w:asciiTheme="minorHAnsi" w:hAnsiTheme="minorHAnsi"/>
              </w:rPr>
              <w:t>A Contractor Support Administrator is responsible for the accurate and timely processing of contractor invoices, managing payment queries, and maintaining strong relationships with contractors. The role involves administrative support for logistics payments, inbox management, and reconciliation of statements using Excel. This position ensures smooth financial operations while supporting the Contractor Management team in delivering efficient payment processes.  </w:t>
            </w:r>
          </w:p>
          <w:p w14:paraId="5869D68C" w14:textId="77777777" w:rsidR="00AB44C0" w:rsidRPr="00E300F8" w:rsidRDefault="0034210B" w:rsidP="008E4647">
            <w:pPr>
              <w:jc w:val="both"/>
              <w:rPr>
                <w:rFonts w:asciiTheme="minorHAnsi" w:hAnsiTheme="minorHAnsi" w:cstheme="minorHAnsi"/>
              </w:rPr>
            </w:pPr>
            <w:r w:rsidRPr="00E300F8">
              <w:rPr>
                <w:rFonts w:asciiTheme="minorHAnsi" w:hAnsiTheme="minorHAnsi" w:cstheme="minorHAnsi"/>
                <w:b/>
              </w:rPr>
              <w:t>REPORTS TO</w:t>
            </w:r>
            <w:r w:rsidR="00AB44C0" w:rsidRPr="00E300F8">
              <w:rPr>
                <w:rFonts w:asciiTheme="minorHAnsi" w:hAnsiTheme="minorHAnsi" w:cstheme="minorHAnsi"/>
              </w:rPr>
              <w:t>:</w:t>
            </w:r>
          </w:p>
          <w:p w14:paraId="6F589A30" w14:textId="1BACBCA1" w:rsidR="002C7E68" w:rsidRPr="00E300F8" w:rsidRDefault="00E43A92" w:rsidP="002C7E68">
            <w:pPr>
              <w:pStyle w:val="ListParagraph"/>
              <w:numPr>
                <w:ilvl w:val="0"/>
                <w:numId w:val="16"/>
              </w:numPr>
              <w:spacing w:after="200" w:line="276" w:lineRule="auto"/>
              <w:rPr>
                <w:rFonts w:asciiTheme="minorHAnsi" w:hAnsiTheme="minorHAnsi"/>
              </w:rPr>
            </w:pPr>
            <w:r w:rsidRPr="00E300F8">
              <w:rPr>
                <w:rFonts w:asciiTheme="minorHAnsi" w:hAnsiTheme="minorHAnsi"/>
              </w:rPr>
              <w:t>Accounts Payable Team Leader</w:t>
            </w:r>
          </w:p>
          <w:p w14:paraId="352021C5" w14:textId="77777777" w:rsidR="003030A9" w:rsidRPr="00E300F8" w:rsidRDefault="003030A9" w:rsidP="003030A9">
            <w:pPr>
              <w:rPr>
                <w:rFonts w:asciiTheme="minorHAnsi" w:hAnsiTheme="minorHAnsi" w:cs="Arial"/>
                <w:b/>
              </w:rPr>
            </w:pPr>
            <w:r w:rsidRPr="00E300F8">
              <w:rPr>
                <w:rFonts w:asciiTheme="minorHAnsi" w:hAnsiTheme="minorHAnsi" w:cs="Arial"/>
                <w:b/>
              </w:rPr>
              <w:t>Relationships:</w:t>
            </w:r>
          </w:p>
          <w:p w14:paraId="2CBC3FA2" w14:textId="77777777" w:rsidR="002921C7" w:rsidRPr="00E300F8" w:rsidRDefault="002921C7" w:rsidP="003030A9">
            <w:pPr>
              <w:rPr>
                <w:rFonts w:asciiTheme="minorHAnsi" w:hAnsiTheme="minorHAnsi" w:cs="Arial"/>
                <w:b/>
              </w:rPr>
            </w:pPr>
          </w:p>
          <w:p w14:paraId="4CE2051D" w14:textId="77777777" w:rsidR="002C7E68" w:rsidRPr="00E300F8" w:rsidRDefault="002C7E68" w:rsidP="00AC0D4C">
            <w:pPr>
              <w:spacing w:after="200" w:line="276" w:lineRule="auto"/>
              <w:rPr>
                <w:rFonts w:asciiTheme="minorHAnsi" w:hAnsiTheme="minorHAnsi"/>
              </w:rPr>
            </w:pPr>
            <w:r w:rsidRPr="00E300F8">
              <w:rPr>
                <w:rFonts w:asciiTheme="minorHAnsi" w:hAnsiTheme="minorHAnsi"/>
              </w:rPr>
              <w:t>Internal</w:t>
            </w:r>
          </w:p>
          <w:p w14:paraId="15EB0C85" w14:textId="77777777" w:rsidR="002C7E68" w:rsidRPr="00E300F8" w:rsidRDefault="002921C7" w:rsidP="00AC0D4C">
            <w:pPr>
              <w:pStyle w:val="ListParagraph"/>
              <w:numPr>
                <w:ilvl w:val="0"/>
                <w:numId w:val="16"/>
              </w:numPr>
              <w:spacing w:after="200" w:line="276" w:lineRule="auto"/>
              <w:rPr>
                <w:rFonts w:asciiTheme="minorHAnsi" w:hAnsiTheme="minorHAnsi"/>
              </w:rPr>
            </w:pPr>
            <w:r w:rsidRPr="00E300F8">
              <w:rPr>
                <w:rFonts w:asciiTheme="minorHAnsi" w:hAnsiTheme="minorHAnsi"/>
              </w:rPr>
              <w:t xml:space="preserve">Contractor </w:t>
            </w:r>
            <w:r w:rsidR="002C7E68" w:rsidRPr="00E300F8">
              <w:rPr>
                <w:rFonts w:asciiTheme="minorHAnsi" w:hAnsiTheme="minorHAnsi"/>
              </w:rPr>
              <w:t>Management team</w:t>
            </w:r>
          </w:p>
          <w:p w14:paraId="7F0689E8" w14:textId="7C6165EA" w:rsidR="002C7E68" w:rsidRPr="00E300F8" w:rsidRDefault="002921C7" w:rsidP="00CC1D9F">
            <w:pPr>
              <w:pStyle w:val="ListParagraph"/>
              <w:numPr>
                <w:ilvl w:val="0"/>
                <w:numId w:val="16"/>
              </w:numPr>
              <w:spacing w:after="200" w:line="276" w:lineRule="auto"/>
              <w:rPr>
                <w:rFonts w:asciiTheme="minorHAnsi" w:hAnsiTheme="minorHAnsi"/>
              </w:rPr>
            </w:pPr>
            <w:r w:rsidRPr="00E300F8">
              <w:rPr>
                <w:rFonts w:asciiTheme="minorHAnsi" w:hAnsiTheme="minorHAnsi"/>
              </w:rPr>
              <w:t>Customer Solutions Centr</w:t>
            </w:r>
            <w:r w:rsidR="00CC1D9F" w:rsidRPr="00E300F8">
              <w:rPr>
                <w:rFonts w:asciiTheme="minorHAnsi" w:hAnsiTheme="minorHAnsi"/>
              </w:rPr>
              <w:t>e</w:t>
            </w:r>
          </w:p>
          <w:p w14:paraId="58373309" w14:textId="77777777" w:rsidR="002921C7" w:rsidRPr="00E300F8" w:rsidRDefault="002921C7" w:rsidP="00CC1D9F">
            <w:pPr>
              <w:pStyle w:val="ListParagraph"/>
              <w:numPr>
                <w:ilvl w:val="0"/>
                <w:numId w:val="16"/>
              </w:numPr>
              <w:spacing w:after="200" w:line="276" w:lineRule="auto"/>
              <w:rPr>
                <w:rFonts w:asciiTheme="minorHAnsi" w:hAnsiTheme="minorHAnsi"/>
              </w:rPr>
            </w:pPr>
            <w:r w:rsidRPr="00E300F8">
              <w:rPr>
                <w:rFonts w:asciiTheme="minorHAnsi" w:hAnsiTheme="minorHAnsi"/>
              </w:rPr>
              <w:t>Accounts Payable / Finance</w:t>
            </w:r>
          </w:p>
          <w:p w14:paraId="36008BD2" w14:textId="01E7EFAB" w:rsidR="00CC1D9F" w:rsidRPr="00E300F8" w:rsidRDefault="00CC1D9F" w:rsidP="00CC1D9F">
            <w:pPr>
              <w:pStyle w:val="ListParagraph"/>
              <w:numPr>
                <w:ilvl w:val="0"/>
                <w:numId w:val="16"/>
              </w:numPr>
              <w:spacing w:after="200" w:line="276" w:lineRule="auto"/>
              <w:rPr>
                <w:rFonts w:asciiTheme="minorHAnsi" w:hAnsiTheme="minorHAnsi"/>
              </w:rPr>
            </w:pPr>
            <w:r w:rsidRPr="00E300F8">
              <w:rPr>
                <w:rFonts w:asciiTheme="minorHAnsi" w:hAnsiTheme="minorHAnsi"/>
              </w:rPr>
              <w:t>Other RAC business units</w:t>
            </w:r>
          </w:p>
          <w:p w14:paraId="58ADC13A" w14:textId="77777777" w:rsidR="002C7E68" w:rsidRPr="00E300F8" w:rsidRDefault="002C7E68" w:rsidP="00AC0D4C">
            <w:pPr>
              <w:spacing w:after="200" w:line="276" w:lineRule="auto"/>
              <w:rPr>
                <w:rFonts w:asciiTheme="minorHAnsi" w:hAnsiTheme="minorHAnsi"/>
              </w:rPr>
            </w:pPr>
            <w:r w:rsidRPr="00E300F8">
              <w:rPr>
                <w:rFonts w:asciiTheme="minorHAnsi" w:hAnsiTheme="minorHAnsi"/>
              </w:rPr>
              <w:t>External</w:t>
            </w:r>
          </w:p>
          <w:p w14:paraId="1CDAA98F" w14:textId="4B80CEA3" w:rsidR="002C7E68" w:rsidRPr="00E300F8" w:rsidRDefault="002C7E68" w:rsidP="00AC0D4C">
            <w:pPr>
              <w:pStyle w:val="ListParagraph"/>
              <w:numPr>
                <w:ilvl w:val="0"/>
                <w:numId w:val="16"/>
              </w:numPr>
              <w:spacing w:after="200" w:line="276" w:lineRule="auto"/>
              <w:rPr>
                <w:rFonts w:asciiTheme="minorHAnsi" w:hAnsiTheme="minorHAnsi"/>
              </w:rPr>
            </w:pPr>
            <w:r w:rsidRPr="00E300F8">
              <w:rPr>
                <w:rFonts w:asciiTheme="minorHAnsi" w:hAnsiTheme="minorHAnsi"/>
              </w:rPr>
              <w:t>Contractor network</w:t>
            </w:r>
          </w:p>
          <w:p w14:paraId="0BA7A47A" w14:textId="77777777" w:rsidR="003030A9" w:rsidRPr="00E300F8" w:rsidRDefault="003030A9" w:rsidP="002C7E68">
            <w:pPr>
              <w:ind w:left="283" w:hanging="283"/>
              <w:rPr>
                <w:rFonts w:asciiTheme="minorHAnsi" w:hAnsiTheme="minorHAnsi" w:cstheme="minorHAnsi"/>
              </w:rPr>
            </w:pPr>
          </w:p>
        </w:tc>
        <w:tc>
          <w:tcPr>
            <w:tcW w:w="4677" w:type="dxa"/>
          </w:tcPr>
          <w:p w14:paraId="395D8169" w14:textId="77777777" w:rsidR="00555659" w:rsidRPr="00E300F8" w:rsidRDefault="00555659" w:rsidP="002921C7">
            <w:pPr>
              <w:rPr>
                <w:rFonts w:asciiTheme="minorHAnsi" w:hAnsiTheme="minorHAnsi" w:cstheme="minorHAnsi"/>
                <w:b/>
              </w:rPr>
            </w:pPr>
          </w:p>
          <w:p w14:paraId="533A6F9C" w14:textId="77777777" w:rsidR="002C7E68" w:rsidRPr="00E300F8" w:rsidRDefault="00AB44C0" w:rsidP="002921C7">
            <w:pPr>
              <w:rPr>
                <w:rFonts w:asciiTheme="minorHAnsi" w:hAnsiTheme="minorHAnsi" w:cstheme="minorHAnsi"/>
              </w:rPr>
            </w:pPr>
            <w:r w:rsidRPr="00E300F8">
              <w:rPr>
                <w:rFonts w:asciiTheme="minorHAnsi" w:hAnsiTheme="minorHAnsi" w:cstheme="minorHAnsi"/>
                <w:b/>
              </w:rPr>
              <w:t>KEY OUTPUTS</w:t>
            </w:r>
            <w:r w:rsidRPr="00E300F8">
              <w:rPr>
                <w:rFonts w:asciiTheme="minorHAnsi" w:hAnsiTheme="minorHAnsi" w:cstheme="minorHAnsi"/>
              </w:rPr>
              <w:t>:</w:t>
            </w:r>
          </w:p>
          <w:p w14:paraId="6A3DAD27" w14:textId="1F8EC2B8" w:rsidR="00CC1D9F"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Process contractor invoices accurately and efficiently, ensuring compliance with company policies.</w:t>
            </w:r>
          </w:p>
          <w:p w14:paraId="5DCAD752" w14:textId="1169C0EC" w:rsidR="00CC1D9F"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Act as the primary point of contact for contractor account queries.  </w:t>
            </w:r>
          </w:p>
          <w:p w14:paraId="15A58006" w14:textId="7304019B" w:rsidR="00CC1D9F"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Address and resolve payment-related issues promptly.  </w:t>
            </w:r>
          </w:p>
          <w:p w14:paraId="5B289319" w14:textId="27635930" w:rsidR="00CC1D9F"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Efficient processing of payments and queries.</w:t>
            </w:r>
          </w:p>
          <w:p w14:paraId="3EA00F6E" w14:textId="13BDC340" w:rsidR="00CC1D9F"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Clear communication with contractors to maintain audit trails.</w:t>
            </w:r>
          </w:p>
          <w:p w14:paraId="284FB1D7" w14:textId="77777777" w:rsidR="00E300F8" w:rsidRPr="00E300F8" w:rsidRDefault="00E300F8"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Use Excel to reconcile contractor statements and payments, identifying and resolving discrepancies.  </w:t>
            </w:r>
          </w:p>
          <w:p w14:paraId="788C075D" w14:textId="77777777" w:rsidR="00E300F8" w:rsidRPr="00E300F8" w:rsidRDefault="00E300F8"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Support the Accounts Payable Team Leader with ad-hoc financial tasks</w:t>
            </w:r>
          </w:p>
          <w:p w14:paraId="343B3BE8" w14:textId="47573B55" w:rsidR="00555659" w:rsidRPr="00E300F8" w:rsidRDefault="00CC1D9F" w:rsidP="00CC1D9F">
            <w:pPr>
              <w:pStyle w:val="ListParagraph"/>
              <w:numPr>
                <w:ilvl w:val="0"/>
                <w:numId w:val="17"/>
              </w:numPr>
              <w:spacing w:after="200" w:line="276" w:lineRule="auto"/>
              <w:rPr>
                <w:rFonts w:asciiTheme="minorHAnsi" w:hAnsiTheme="minorHAnsi" w:cstheme="minorHAnsi"/>
              </w:rPr>
            </w:pPr>
            <w:r w:rsidRPr="00E300F8">
              <w:rPr>
                <w:rFonts w:asciiTheme="minorHAnsi" w:hAnsiTheme="minorHAnsi" w:cstheme="minorHAnsi"/>
              </w:rPr>
              <w:t>General administrative support.</w:t>
            </w:r>
          </w:p>
        </w:tc>
        <w:tc>
          <w:tcPr>
            <w:tcW w:w="3261" w:type="dxa"/>
          </w:tcPr>
          <w:p w14:paraId="5F75FA89" w14:textId="77777777" w:rsidR="00555659" w:rsidRPr="00E300F8" w:rsidRDefault="00555659">
            <w:pPr>
              <w:rPr>
                <w:rFonts w:asciiTheme="minorHAnsi" w:hAnsiTheme="minorHAnsi" w:cstheme="minorHAnsi"/>
                <w:b/>
              </w:rPr>
            </w:pPr>
          </w:p>
          <w:p w14:paraId="164A24E8" w14:textId="77777777" w:rsidR="006F0001" w:rsidRPr="00E300F8" w:rsidRDefault="007C7110" w:rsidP="00E50502">
            <w:pPr>
              <w:rPr>
                <w:rFonts w:asciiTheme="minorHAnsi" w:hAnsiTheme="minorHAnsi" w:cstheme="minorHAnsi"/>
                <w:b/>
              </w:rPr>
            </w:pPr>
            <w:r w:rsidRPr="00E300F8">
              <w:rPr>
                <w:rFonts w:asciiTheme="minorHAnsi" w:hAnsiTheme="minorHAnsi" w:cstheme="minorHAnsi"/>
                <w:b/>
              </w:rPr>
              <w:t>SKILLS &amp; K</w:t>
            </w:r>
            <w:r w:rsidR="00AB44C0" w:rsidRPr="00E300F8">
              <w:rPr>
                <w:rFonts w:asciiTheme="minorHAnsi" w:hAnsiTheme="minorHAnsi" w:cstheme="minorHAnsi"/>
                <w:b/>
              </w:rPr>
              <w:t>NOWLEDGE:</w:t>
            </w:r>
          </w:p>
          <w:p w14:paraId="35769BA5" w14:textId="77777777" w:rsidR="00E50502" w:rsidRPr="00E300F8" w:rsidRDefault="00E50502" w:rsidP="00E50502">
            <w:pPr>
              <w:rPr>
                <w:rFonts w:asciiTheme="minorHAnsi" w:hAnsiTheme="minorHAnsi" w:cstheme="minorHAnsi"/>
                <w:b/>
              </w:rPr>
            </w:pPr>
          </w:p>
          <w:p w14:paraId="3155D819" w14:textId="45501532" w:rsidR="00CC1D9F" w:rsidRPr="00E300F8" w:rsidRDefault="00CC1D9F"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Proficiency in Microsoft Excel (pivot tables, VLOOKUPs, basic formulas)</w:t>
            </w:r>
          </w:p>
          <w:p w14:paraId="186F4D3F" w14:textId="028E8A21" w:rsidR="00E43A92" w:rsidRPr="00E300F8" w:rsidRDefault="00E43A92"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Good knowledge of the ICAD system.</w:t>
            </w:r>
          </w:p>
          <w:p w14:paraId="37243304" w14:textId="0ED310A5" w:rsidR="00E6078E" w:rsidRPr="00E300F8" w:rsidRDefault="004E5B29"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 xml:space="preserve">Experience of </w:t>
            </w:r>
            <w:r w:rsidR="00DA19D6" w:rsidRPr="00E300F8">
              <w:rPr>
                <w:rFonts w:asciiTheme="minorHAnsi" w:hAnsiTheme="minorHAnsi" w:cstheme="minorHAnsi"/>
              </w:rPr>
              <w:t xml:space="preserve">working in a </w:t>
            </w:r>
            <w:r w:rsidR="00033562" w:rsidRPr="00E300F8">
              <w:rPr>
                <w:rFonts w:asciiTheme="minorHAnsi" w:hAnsiTheme="minorHAnsi" w:cstheme="minorHAnsi"/>
              </w:rPr>
              <w:t xml:space="preserve">customer </w:t>
            </w:r>
            <w:r w:rsidR="00DA19D6" w:rsidRPr="00E300F8">
              <w:rPr>
                <w:rFonts w:asciiTheme="minorHAnsi" w:hAnsiTheme="minorHAnsi" w:cstheme="minorHAnsi"/>
              </w:rPr>
              <w:t>service</w:t>
            </w:r>
            <w:r w:rsidR="00CC1D9F" w:rsidRPr="00E300F8">
              <w:rPr>
                <w:rFonts w:asciiTheme="minorHAnsi" w:hAnsiTheme="minorHAnsi" w:cstheme="minorHAnsi"/>
              </w:rPr>
              <w:t xml:space="preserve"> and/or finance</w:t>
            </w:r>
            <w:r w:rsidR="00DA19D6" w:rsidRPr="00E300F8">
              <w:rPr>
                <w:rFonts w:asciiTheme="minorHAnsi" w:hAnsiTheme="minorHAnsi" w:cstheme="minorHAnsi"/>
              </w:rPr>
              <w:t xml:space="preserve"> </w:t>
            </w:r>
            <w:r w:rsidRPr="00E300F8">
              <w:rPr>
                <w:rFonts w:asciiTheme="minorHAnsi" w:hAnsiTheme="minorHAnsi" w:cstheme="minorHAnsi"/>
              </w:rPr>
              <w:t>team.</w:t>
            </w:r>
          </w:p>
          <w:p w14:paraId="67BBC861" w14:textId="77777777" w:rsidR="00CC1D9F" w:rsidRPr="00E300F8" w:rsidRDefault="00CC1D9F"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Strong administrative and organizational skills with high attention to detail</w:t>
            </w:r>
          </w:p>
          <w:p w14:paraId="7EC9D04E" w14:textId="2BFEC441" w:rsidR="00AB44C0" w:rsidRPr="00E300F8" w:rsidRDefault="00AB44C0"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Effective communication and interpersonal skills</w:t>
            </w:r>
            <w:r w:rsidR="003B0648" w:rsidRPr="00E300F8">
              <w:rPr>
                <w:rFonts w:asciiTheme="minorHAnsi" w:hAnsiTheme="minorHAnsi" w:cstheme="minorHAnsi"/>
              </w:rPr>
              <w:t>.</w:t>
            </w:r>
          </w:p>
          <w:p w14:paraId="3D8A6F68" w14:textId="77777777" w:rsidR="00CC1D9F" w:rsidRPr="00E300F8" w:rsidRDefault="00CC1D9F"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Ability to build and maintain professional relationships with contractors.  </w:t>
            </w:r>
          </w:p>
          <w:p w14:paraId="56ED8603" w14:textId="3815F5FB" w:rsidR="00AB44C0" w:rsidRPr="00E300F8" w:rsidRDefault="00AB44C0"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Problem solving</w:t>
            </w:r>
            <w:r w:rsidR="003B0648" w:rsidRPr="00E300F8">
              <w:rPr>
                <w:rFonts w:asciiTheme="minorHAnsi" w:hAnsiTheme="minorHAnsi" w:cstheme="minorHAnsi"/>
              </w:rPr>
              <w:t xml:space="preserve"> skills.</w:t>
            </w:r>
          </w:p>
          <w:p w14:paraId="06490F74" w14:textId="1D416030" w:rsidR="00CC1D9F" w:rsidRPr="00E300F8" w:rsidRDefault="00CC1D9F" w:rsidP="00C55DCF">
            <w:pPr>
              <w:numPr>
                <w:ilvl w:val="0"/>
                <w:numId w:val="1"/>
              </w:numPr>
              <w:tabs>
                <w:tab w:val="clear" w:pos="720"/>
                <w:tab w:val="num" w:pos="536"/>
              </w:tabs>
              <w:ind w:left="536"/>
              <w:rPr>
                <w:rFonts w:asciiTheme="minorHAnsi" w:hAnsiTheme="minorHAnsi" w:cstheme="minorHAnsi"/>
              </w:rPr>
            </w:pPr>
            <w:r w:rsidRPr="00E300F8">
              <w:rPr>
                <w:rFonts w:asciiTheme="minorHAnsi" w:hAnsiTheme="minorHAnsi" w:cstheme="minorHAnsi"/>
              </w:rPr>
              <w:t>Excellent communication skills, both written and verbal.  </w:t>
            </w:r>
          </w:p>
          <w:p w14:paraId="5AA795B7" w14:textId="3D65137F" w:rsidR="007C7110" w:rsidRPr="00E300F8" w:rsidRDefault="00C83565" w:rsidP="00E43A92">
            <w:pPr>
              <w:ind w:left="536"/>
              <w:rPr>
                <w:rFonts w:asciiTheme="minorHAnsi" w:hAnsiTheme="minorHAnsi" w:cstheme="minorHAnsi"/>
              </w:rPr>
            </w:pPr>
            <w:r w:rsidRPr="00E300F8">
              <w:rPr>
                <w:rFonts w:asciiTheme="minorHAnsi" w:hAnsiTheme="minorHAnsi" w:cstheme="minorHAnsi"/>
              </w:rPr>
              <w:t>.</w:t>
            </w:r>
          </w:p>
          <w:p w14:paraId="6A27763B" w14:textId="77777777" w:rsidR="003B0648" w:rsidRPr="00E300F8" w:rsidRDefault="003B0648" w:rsidP="00033562">
            <w:pPr>
              <w:ind w:left="176"/>
              <w:rPr>
                <w:rFonts w:asciiTheme="minorHAnsi" w:hAnsiTheme="minorHAnsi" w:cstheme="minorHAnsi"/>
              </w:rPr>
            </w:pPr>
            <w:r w:rsidRPr="00E300F8">
              <w:rPr>
                <w:rFonts w:asciiTheme="minorHAnsi" w:hAnsiTheme="minorHAnsi" w:cstheme="minorHAnsi"/>
              </w:rPr>
              <w:t>.</w:t>
            </w:r>
          </w:p>
          <w:p w14:paraId="06EF9831" w14:textId="77777777" w:rsidR="00F86CE6" w:rsidRPr="00E300F8" w:rsidRDefault="00F86CE6" w:rsidP="00DA19D6">
            <w:pPr>
              <w:ind w:left="176"/>
              <w:rPr>
                <w:rFonts w:asciiTheme="minorHAnsi" w:hAnsiTheme="minorHAnsi" w:cstheme="minorHAnsi"/>
              </w:rPr>
            </w:pPr>
          </w:p>
          <w:p w14:paraId="30AE52B7" w14:textId="77777777" w:rsidR="00AB44C0" w:rsidRPr="00E300F8" w:rsidRDefault="00AB44C0" w:rsidP="00E6078E">
            <w:pPr>
              <w:tabs>
                <w:tab w:val="num" w:pos="459"/>
              </w:tabs>
              <w:ind w:hanging="544"/>
              <w:rPr>
                <w:rFonts w:asciiTheme="minorHAnsi" w:hAnsiTheme="minorHAnsi" w:cstheme="minorHAnsi"/>
              </w:rPr>
            </w:pPr>
          </w:p>
          <w:p w14:paraId="2AA7F1D3" w14:textId="77777777" w:rsidR="00C83565" w:rsidRPr="00E300F8" w:rsidRDefault="00C83565" w:rsidP="00F04A11">
            <w:pPr>
              <w:ind w:left="459"/>
              <w:rPr>
                <w:rFonts w:asciiTheme="minorHAnsi" w:hAnsiTheme="minorHAnsi" w:cstheme="minorHAnsi"/>
              </w:rPr>
            </w:pPr>
          </w:p>
        </w:tc>
        <w:tc>
          <w:tcPr>
            <w:tcW w:w="3402" w:type="dxa"/>
          </w:tcPr>
          <w:p w14:paraId="07F5001A" w14:textId="77777777" w:rsidR="00555659" w:rsidRPr="00E300F8" w:rsidRDefault="00555659" w:rsidP="00C83565">
            <w:pPr>
              <w:rPr>
                <w:rFonts w:asciiTheme="minorHAnsi" w:hAnsiTheme="minorHAnsi" w:cstheme="minorHAnsi"/>
                <w:b/>
              </w:rPr>
            </w:pPr>
          </w:p>
          <w:p w14:paraId="5D118DC1" w14:textId="77777777" w:rsidR="00C83565" w:rsidRPr="00E300F8" w:rsidRDefault="00C83565" w:rsidP="00C83565">
            <w:pPr>
              <w:rPr>
                <w:rFonts w:asciiTheme="minorHAnsi" w:hAnsiTheme="minorHAnsi" w:cstheme="minorHAnsi"/>
              </w:rPr>
            </w:pPr>
            <w:r w:rsidRPr="00E300F8">
              <w:rPr>
                <w:rFonts w:asciiTheme="minorHAnsi" w:hAnsiTheme="minorHAnsi" w:cstheme="minorHAnsi"/>
                <w:b/>
              </w:rPr>
              <w:t>EXPERIENCE</w:t>
            </w:r>
            <w:r w:rsidR="00E50502" w:rsidRPr="00E300F8">
              <w:rPr>
                <w:rFonts w:asciiTheme="minorHAnsi" w:hAnsiTheme="minorHAnsi" w:cstheme="minorHAnsi"/>
              </w:rPr>
              <w:t>:</w:t>
            </w:r>
          </w:p>
          <w:p w14:paraId="05781AAE" w14:textId="77777777" w:rsidR="00C83565" w:rsidRPr="00E300F8" w:rsidRDefault="00C83565" w:rsidP="00C83565">
            <w:pPr>
              <w:numPr>
                <w:ilvl w:val="0"/>
                <w:numId w:val="4"/>
              </w:numPr>
              <w:tabs>
                <w:tab w:val="clear" w:pos="720"/>
                <w:tab w:val="num" w:pos="459"/>
              </w:tabs>
              <w:ind w:left="459" w:hanging="283"/>
              <w:rPr>
                <w:rFonts w:asciiTheme="minorHAnsi" w:hAnsiTheme="minorHAnsi" w:cstheme="minorHAnsi"/>
              </w:rPr>
            </w:pPr>
            <w:r w:rsidRPr="00E300F8">
              <w:rPr>
                <w:rFonts w:asciiTheme="minorHAnsi" w:hAnsiTheme="minorHAnsi" w:cstheme="minorHAnsi"/>
              </w:rPr>
              <w:t>Demonstrable record of</w:t>
            </w:r>
            <w:r w:rsidR="00033562" w:rsidRPr="00E300F8">
              <w:rPr>
                <w:rFonts w:asciiTheme="minorHAnsi" w:hAnsiTheme="minorHAnsi" w:cstheme="minorHAnsi"/>
              </w:rPr>
              <w:t xml:space="preserve"> previous</w:t>
            </w:r>
            <w:r w:rsidRPr="00E300F8">
              <w:rPr>
                <w:rFonts w:asciiTheme="minorHAnsi" w:hAnsiTheme="minorHAnsi" w:cstheme="minorHAnsi"/>
              </w:rPr>
              <w:t xml:space="preserve"> </w:t>
            </w:r>
            <w:r w:rsidR="004E5B29" w:rsidRPr="00E300F8">
              <w:rPr>
                <w:rFonts w:asciiTheme="minorHAnsi" w:hAnsiTheme="minorHAnsi" w:cstheme="minorHAnsi"/>
              </w:rPr>
              <w:t xml:space="preserve">Administration </w:t>
            </w:r>
            <w:r w:rsidR="00033562" w:rsidRPr="00E300F8">
              <w:rPr>
                <w:rFonts w:asciiTheme="minorHAnsi" w:hAnsiTheme="minorHAnsi" w:cstheme="minorHAnsi"/>
              </w:rPr>
              <w:t xml:space="preserve">activity </w:t>
            </w:r>
          </w:p>
          <w:p w14:paraId="6BA43876" w14:textId="77777777" w:rsidR="00C83565" w:rsidRPr="00E300F8" w:rsidRDefault="004E5B29" w:rsidP="00C83565">
            <w:pPr>
              <w:numPr>
                <w:ilvl w:val="0"/>
                <w:numId w:val="4"/>
              </w:numPr>
              <w:tabs>
                <w:tab w:val="clear" w:pos="720"/>
              </w:tabs>
              <w:ind w:left="459" w:hanging="283"/>
              <w:rPr>
                <w:rFonts w:asciiTheme="minorHAnsi" w:hAnsiTheme="minorHAnsi" w:cstheme="minorHAnsi"/>
              </w:rPr>
            </w:pPr>
            <w:r w:rsidRPr="00E300F8">
              <w:rPr>
                <w:rFonts w:asciiTheme="minorHAnsi" w:hAnsiTheme="minorHAnsi" w:cstheme="minorHAnsi"/>
              </w:rPr>
              <w:t>Strong customer service skills</w:t>
            </w:r>
          </w:p>
          <w:p w14:paraId="1616EA00" w14:textId="20C9F8EC" w:rsidR="00DA19D6" w:rsidRPr="00E300F8" w:rsidRDefault="00E43A92" w:rsidP="00C83565">
            <w:pPr>
              <w:numPr>
                <w:ilvl w:val="0"/>
                <w:numId w:val="4"/>
              </w:numPr>
              <w:tabs>
                <w:tab w:val="clear" w:pos="720"/>
              </w:tabs>
              <w:ind w:left="459" w:hanging="283"/>
              <w:rPr>
                <w:rFonts w:asciiTheme="minorHAnsi" w:hAnsiTheme="minorHAnsi" w:cstheme="minorHAnsi"/>
              </w:rPr>
            </w:pPr>
            <w:r w:rsidRPr="00E300F8">
              <w:rPr>
                <w:rFonts w:asciiTheme="minorHAnsi" w:hAnsiTheme="minorHAnsi" w:cstheme="minorHAnsi"/>
              </w:rPr>
              <w:t>Strong Microsoft</w:t>
            </w:r>
            <w:r w:rsidR="002C7E68" w:rsidRPr="00E300F8">
              <w:rPr>
                <w:rFonts w:asciiTheme="minorHAnsi" w:hAnsiTheme="minorHAnsi" w:cstheme="minorHAnsi"/>
              </w:rPr>
              <w:t xml:space="preserve"> </w:t>
            </w:r>
            <w:r w:rsidRPr="00E300F8">
              <w:rPr>
                <w:rFonts w:asciiTheme="minorHAnsi" w:hAnsiTheme="minorHAnsi" w:cstheme="minorHAnsi"/>
              </w:rPr>
              <w:t>Excel</w:t>
            </w:r>
            <w:r w:rsidR="002C7E68" w:rsidRPr="00E300F8">
              <w:rPr>
                <w:rFonts w:asciiTheme="minorHAnsi" w:hAnsiTheme="minorHAnsi" w:cstheme="minorHAnsi"/>
              </w:rPr>
              <w:t xml:space="preserve"> </w:t>
            </w:r>
            <w:r w:rsidR="00DA19D6" w:rsidRPr="00E300F8">
              <w:rPr>
                <w:rFonts w:asciiTheme="minorHAnsi" w:hAnsiTheme="minorHAnsi" w:cstheme="minorHAnsi"/>
              </w:rPr>
              <w:t>knowledge</w:t>
            </w:r>
          </w:p>
          <w:p w14:paraId="6D53D911" w14:textId="13F5A36F" w:rsidR="00CC1D9F" w:rsidRPr="00E300F8" w:rsidRDefault="00CC1D9F" w:rsidP="00C83565">
            <w:pPr>
              <w:numPr>
                <w:ilvl w:val="0"/>
                <w:numId w:val="4"/>
              </w:numPr>
              <w:tabs>
                <w:tab w:val="clear" w:pos="720"/>
              </w:tabs>
              <w:ind w:left="459" w:hanging="283"/>
              <w:rPr>
                <w:rFonts w:asciiTheme="minorHAnsi" w:hAnsiTheme="minorHAnsi" w:cstheme="minorHAnsi"/>
              </w:rPr>
            </w:pPr>
            <w:r w:rsidRPr="00E300F8">
              <w:rPr>
                <w:rFonts w:asciiTheme="minorHAnsi" w:hAnsiTheme="minorHAnsi" w:cstheme="minorHAnsi"/>
              </w:rPr>
              <w:t>Previous experience in accounts payable, finance administration, or a similar role</w:t>
            </w:r>
          </w:p>
          <w:p w14:paraId="70B5DC64" w14:textId="237D9080" w:rsidR="00CC1D9F" w:rsidRPr="00E300F8" w:rsidRDefault="00CC1D9F" w:rsidP="00C83565">
            <w:pPr>
              <w:numPr>
                <w:ilvl w:val="0"/>
                <w:numId w:val="4"/>
              </w:numPr>
              <w:tabs>
                <w:tab w:val="clear" w:pos="720"/>
              </w:tabs>
              <w:ind w:left="459" w:hanging="283"/>
              <w:rPr>
                <w:rFonts w:asciiTheme="minorHAnsi" w:hAnsiTheme="minorHAnsi" w:cstheme="minorHAnsi"/>
              </w:rPr>
            </w:pPr>
            <w:r w:rsidRPr="00E300F8">
              <w:rPr>
                <w:rFonts w:asciiTheme="minorHAnsi" w:hAnsiTheme="minorHAnsi" w:cstheme="minorHAnsi"/>
              </w:rPr>
              <w:t>Strong numerical and data-entry skills</w:t>
            </w:r>
          </w:p>
          <w:p w14:paraId="081BC178" w14:textId="77777777" w:rsidR="00C83565" w:rsidRPr="00E300F8" w:rsidRDefault="00C83565">
            <w:pPr>
              <w:rPr>
                <w:rFonts w:asciiTheme="minorHAnsi" w:hAnsiTheme="minorHAnsi" w:cstheme="minorHAnsi"/>
                <w:b/>
              </w:rPr>
            </w:pPr>
          </w:p>
          <w:p w14:paraId="2BD9C64D" w14:textId="77777777" w:rsidR="00AB44C0" w:rsidRPr="00E300F8" w:rsidRDefault="00AB44C0">
            <w:pPr>
              <w:rPr>
                <w:rFonts w:asciiTheme="minorHAnsi" w:hAnsiTheme="minorHAnsi" w:cstheme="minorHAnsi"/>
              </w:rPr>
            </w:pPr>
          </w:p>
          <w:p w14:paraId="5C994A2B" w14:textId="77777777" w:rsidR="00AB44C0" w:rsidRPr="00E300F8" w:rsidRDefault="00DC616A">
            <w:pPr>
              <w:rPr>
                <w:rFonts w:asciiTheme="minorHAnsi" w:hAnsiTheme="minorHAnsi" w:cstheme="minorHAnsi"/>
                <w:b/>
              </w:rPr>
            </w:pPr>
            <w:r w:rsidRPr="00E300F8">
              <w:rPr>
                <w:rFonts w:asciiTheme="minorHAnsi" w:hAnsiTheme="minorHAnsi" w:cstheme="minorHAnsi"/>
                <w:b/>
              </w:rPr>
              <w:t>COMPETENCE</w:t>
            </w:r>
          </w:p>
          <w:p w14:paraId="7FBF376C" w14:textId="77777777" w:rsidR="00034025" w:rsidRPr="00E300F8" w:rsidRDefault="00034025" w:rsidP="00F41766">
            <w:pPr>
              <w:rPr>
                <w:rFonts w:asciiTheme="minorHAnsi" w:hAnsiTheme="minorHAnsi" w:cstheme="minorHAnsi"/>
              </w:rPr>
            </w:pPr>
          </w:p>
          <w:p w14:paraId="65BE2856" w14:textId="77777777" w:rsidR="00034025" w:rsidRPr="00E300F8" w:rsidRDefault="00F41766" w:rsidP="00034025">
            <w:pPr>
              <w:pStyle w:val="ListParagraph"/>
              <w:numPr>
                <w:ilvl w:val="0"/>
                <w:numId w:val="11"/>
              </w:numPr>
              <w:rPr>
                <w:rFonts w:asciiTheme="minorHAnsi" w:hAnsiTheme="minorHAnsi" w:cstheme="minorHAnsi"/>
              </w:rPr>
            </w:pPr>
            <w:r w:rsidRPr="00E300F8">
              <w:rPr>
                <w:rFonts w:asciiTheme="minorHAnsi" w:hAnsiTheme="minorHAnsi" w:cstheme="minorHAnsi"/>
              </w:rPr>
              <w:t>Building Relations – Level 2</w:t>
            </w:r>
          </w:p>
          <w:p w14:paraId="4B1E600E" w14:textId="77777777" w:rsidR="00034025" w:rsidRPr="00E300F8" w:rsidRDefault="00F41766" w:rsidP="00034025">
            <w:pPr>
              <w:pStyle w:val="ListParagraph"/>
              <w:numPr>
                <w:ilvl w:val="0"/>
                <w:numId w:val="11"/>
              </w:numPr>
              <w:rPr>
                <w:rFonts w:asciiTheme="minorHAnsi" w:hAnsiTheme="minorHAnsi" w:cstheme="minorHAnsi"/>
              </w:rPr>
            </w:pPr>
            <w:r w:rsidRPr="00E300F8">
              <w:rPr>
                <w:rFonts w:asciiTheme="minorHAnsi" w:hAnsiTheme="minorHAnsi" w:cstheme="minorHAnsi"/>
              </w:rPr>
              <w:t>Achievement Driver – Level 2</w:t>
            </w:r>
          </w:p>
          <w:p w14:paraId="6757D9BE" w14:textId="77777777" w:rsidR="00EC3B58" w:rsidRPr="00E300F8" w:rsidRDefault="00F41766" w:rsidP="002921C7">
            <w:pPr>
              <w:pStyle w:val="ListParagraph"/>
              <w:numPr>
                <w:ilvl w:val="0"/>
                <w:numId w:val="11"/>
              </w:numPr>
              <w:rPr>
                <w:rFonts w:asciiTheme="minorHAnsi" w:hAnsiTheme="minorHAnsi" w:cstheme="minorHAnsi"/>
              </w:rPr>
            </w:pPr>
            <w:r w:rsidRPr="00E300F8">
              <w:rPr>
                <w:rFonts w:asciiTheme="minorHAnsi" w:hAnsiTheme="minorHAnsi" w:cstheme="minorHAnsi"/>
              </w:rPr>
              <w:t>Team Working – Level 2</w:t>
            </w:r>
          </w:p>
          <w:p w14:paraId="30493401" w14:textId="77777777" w:rsidR="00EC3B58" w:rsidRPr="00E300F8" w:rsidRDefault="00EC3B58" w:rsidP="00034025">
            <w:pPr>
              <w:pStyle w:val="ListParagraph"/>
              <w:numPr>
                <w:ilvl w:val="0"/>
                <w:numId w:val="11"/>
              </w:numPr>
              <w:rPr>
                <w:rFonts w:asciiTheme="minorHAnsi" w:hAnsiTheme="minorHAnsi" w:cstheme="minorHAnsi"/>
              </w:rPr>
            </w:pPr>
            <w:r w:rsidRPr="00E300F8">
              <w:rPr>
                <w:rFonts w:asciiTheme="minorHAnsi" w:hAnsiTheme="minorHAnsi" w:cstheme="minorHAnsi"/>
              </w:rPr>
              <w:t>J</w:t>
            </w:r>
            <w:r w:rsidR="00F41766" w:rsidRPr="00E300F8">
              <w:rPr>
                <w:rFonts w:asciiTheme="minorHAnsi" w:hAnsiTheme="minorHAnsi" w:cstheme="minorHAnsi"/>
              </w:rPr>
              <w:t>udgement &amp;</w:t>
            </w:r>
            <w:r w:rsidRPr="00E300F8">
              <w:rPr>
                <w:rFonts w:asciiTheme="minorHAnsi" w:hAnsiTheme="minorHAnsi" w:cstheme="minorHAnsi"/>
              </w:rPr>
              <w:t xml:space="preserve"> decision making</w:t>
            </w:r>
            <w:r w:rsidR="00F41766" w:rsidRPr="00E300F8">
              <w:rPr>
                <w:rFonts w:asciiTheme="minorHAnsi" w:hAnsiTheme="minorHAnsi" w:cstheme="minorHAnsi"/>
              </w:rPr>
              <w:t>–</w:t>
            </w:r>
            <w:r w:rsidRPr="00E300F8">
              <w:rPr>
                <w:rFonts w:asciiTheme="minorHAnsi" w:hAnsiTheme="minorHAnsi" w:cstheme="minorHAnsi"/>
              </w:rPr>
              <w:t xml:space="preserve">Level3 </w:t>
            </w:r>
          </w:p>
          <w:p w14:paraId="36230E7A" w14:textId="70FC6DF5" w:rsidR="00E300F8" w:rsidRPr="00E300F8" w:rsidRDefault="00F41766" w:rsidP="00E300F8">
            <w:pPr>
              <w:pStyle w:val="ListParagraph"/>
              <w:numPr>
                <w:ilvl w:val="0"/>
                <w:numId w:val="11"/>
              </w:numPr>
              <w:rPr>
                <w:rFonts w:asciiTheme="minorHAnsi" w:hAnsiTheme="minorHAnsi" w:cstheme="minorHAnsi"/>
              </w:rPr>
            </w:pPr>
            <w:r w:rsidRPr="00E300F8">
              <w:rPr>
                <w:rFonts w:asciiTheme="minorHAnsi" w:hAnsiTheme="minorHAnsi" w:cstheme="minorHAnsi"/>
              </w:rPr>
              <w:t>Commercial Awareness – Level 2</w:t>
            </w:r>
          </w:p>
          <w:p w14:paraId="40A2EDE7" w14:textId="77777777" w:rsidR="00E300F8" w:rsidRPr="00E300F8" w:rsidRDefault="00E300F8" w:rsidP="00E300F8">
            <w:pPr>
              <w:rPr>
                <w:rFonts w:asciiTheme="minorHAnsi" w:hAnsiTheme="minorHAnsi" w:cstheme="minorHAnsi"/>
              </w:rPr>
            </w:pPr>
          </w:p>
          <w:p w14:paraId="208C73B6" w14:textId="77777777" w:rsidR="00E300F8" w:rsidRPr="00E300F8" w:rsidRDefault="00E300F8" w:rsidP="00E300F8">
            <w:pPr>
              <w:rPr>
                <w:rFonts w:asciiTheme="minorHAnsi" w:hAnsiTheme="minorHAnsi" w:cstheme="minorHAnsi"/>
              </w:rPr>
            </w:pPr>
          </w:p>
          <w:p w14:paraId="7461EA90" w14:textId="20569F1E" w:rsidR="00E300F8" w:rsidRPr="00E300F8" w:rsidRDefault="00E300F8" w:rsidP="00E300F8">
            <w:pPr>
              <w:pStyle w:val="ListParagraph"/>
              <w:ind w:left="360"/>
              <w:rPr>
                <w:rFonts w:asciiTheme="minorHAnsi" w:hAnsiTheme="minorHAnsi" w:cstheme="minorHAnsi"/>
              </w:rPr>
            </w:pPr>
            <w:r w:rsidRPr="00E300F8">
              <w:rPr>
                <w:rFonts w:asciiTheme="minorHAnsi" w:hAnsiTheme="minorHAnsi"/>
                <w:b/>
                <w:bCs/>
                <w:color w:val="E36C0A" w:themeColor="accent6" w:themeShade="BF"/>
              </w:rPr>
              <w:t>Hero Values</w:t>
            </w:r>
          </w:p>
          <w:p w14:paraId="6B707C23" w14:textId="77777777" w:rsidR="00E300F8" w:rsidRPr="00E300F8" w:rsidRDefault="00E300F8" w:rsidP="00E300F8">
            <w:pPr>
              <w:numPr>
                <w:ilvl w:val="0"/>
                <w:numId w:val="23"/>
              </w:numPr>
              <w:rPr>
                <w:rFonts w:asciiTheme="minorHAnsi" w:hAnsiTheme="minorHAnsi"/>
                <w:color w:val="E36C0A" w:themeColor="accent6" w:themeShade="BF"/>
              </w:rPr>
            </w:pPr>
            <w:r w:rsidRPr="00E300F8">
              <w:rPr>
                <w:rFonts w:asciiTheme="minorHAnsi" w:hAnsiTheme="minorHAnsi"/>
                <w:b/>
                <w:bCs/>
                <w:color w:val="E36C0A" w:themeColor="accent6" w:themeShade="BF"/>
              </w:rPr>
              <w:t>Handle it Together</w:t>
            </w:r>
          </w:p>
          <w:p w14:paraId="55574539" w14:textId="77777777" w:rsidR="00E300F8" w:rsidRPr="00E300F8" w:rsidRDefault="00E300F8" w:rsidP="00E300F8">
            <w:pPr>
              <w:numPr>
                <w:ilvl w:val="0"/>
                <w:numId w:val="23"/>
              </w:numPr>
              <w:rPr>
                <w:rFonts w:asciiTheme="minorHAnsi" w:hAnsiTheme="minorHAnsi"/>
                <w:color w:val="E36C0A" w:themeColor="accent6" w:themeShade="BF"/>
              </w:rPr>
            </w:pPr>
            <w:r w:rsidRPr="00E300F8">
              <w:rPr>
                <w:rFonts w:asciiTheme="minorHAnsi" w:hAnsiTheme="minorHAnsi"/>
                <w:b/>
                <w:bCs/>
                <w:color w:val="E36C0A" w:themeColor="accent6" w:themeShade="BF"/>
              </w:rPr>
              <w:t>Exceptional Service</w:t>
            </w:r>
          </w:p>
          <w:p w14:paraId="100774F3" w14:textId="77777777" w:rsidR="00E300F8" w:rsidRPr="00E300F8" w:rsidRDefault="00E300F8" w:rsidP="00E300F8">
            <w:pPr>
              <w:numPr>
                <w:ilvl w:val="0"/>
                <w:numId w:val="23"/>
              </w:numPr>
              <w:rPr>
                <w:rFonts w:asciiTheme="minorHAnsi" w:hAnsiTheme="minorHAnsi"/>
                <w:color w:val="E36C0A" w:themeColor="accent6" w:themeShade="BF"/>
              </w:rPr>
            </w:pPr>
            <w:r w:rsidRPr="00E300F8">
              <w:rPr>
                <w:rFonts w:asciiTheme="minorHAnsi" w:hAnsiTheme="minorHAnsi"/>
                <w:b/>
                <w:bCs/>
                <w:color w:val="E36C0A" w:themeColor="accent6" w:themeShade="BF"/>
              </w:rPr>
              <w:t>Raise the Bar</w:t>
            </w:r>
          </w:p>
          <w:p w14:paraId="091E4E92" w14:textId="77777777" w:rsidR="00E300F8" w:rsidRPr="00E300F8" w:rsidRDefault="00E300F8" w:rsidP="00E300F8">
            <w:pPr>
              <w:numPr>
                <w:ilvl w:val="0"/>
                <w:numId w:val="23"/>
              </w:numPr>
              <w:rPr>
                <w:rFonts w:asciiTheme="minorHAnsi" w:hAnsiTheme="minorHAnsi"/>
                <w:color w:val="E36C0A" w:themeColor="accent6" w:themeShade="BF"/>
              </w:rPr>
            </w:pPr>
            <w:r w:rsidRPr="00E300F8">
              <w:rPr>
                <w:rFonts w:asciiTheme="minorHAnsi" w:hAnsiTheme="minorHAnsi"/>
                <w:b/>
                <w:bCs/>
                <w:color w:val="E36C0A" w:themeColor="accent6" w:themeShade="BF"/>
              </w:rPr>
              <w:t>Own It</w:t>
            </w:r>
          </w:p>
          <w:p w14:paraId="192504AF" w14:textId="77777777" w:rsidR="00E300F8" w:rsidRPr="00E300F8" w:rsidRDefault="00E300F8" w:rsidP="00E300F8">
            <w:pPr>
              <w:rPr>
                <w:rFonts w:asciiTheme="minorHAnsi" w:hAnsiTheme="minorHAnsi" w:cstheme="minorHAnsi"/>
              </w:rPr>
            </w:pPr>
          </w:p>
        </w:tc>
      </w:tr>
    </w:tbl>
    <w:p w14:paraId="4F000EE6" w14:textId="77777777" w:rsidR="00B66427" w:rsidRPr="00B922B6" w:rsidRDefault="00B66427" w:rsidP="00F04A11">
      <w:pPr>
        <w:pStyle w:val="Heading2"/>
        <w:rPr>
          <w:rFonts w:asciiTheme="minorHAnsi" w:hAnsiTheme="minorHAnsi" w:cstheme="minorHAnsi"/>
        </w:rPr>
      </w:pPr>
    </w:p>
    <w:sectPr w:rsidR="00B66427" w:rsidRPr="00B922B6" w:rsidSect="00AC0D4C">
      <w:headerReference w:type="default" r:id="rId7"/>
      <w:pgSz w:w="16840" w:h="11907" w:orient="landscape" w:code="9"/>
      <w:pgMar w:top="426"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1BE7B" w14:textId="77777777" w:rsidR="00920B27" w:rsidRDefault="00920B27">
      <w:r>
        <w:separator/>
      </w:r>
    </w:p>
  </w:endnote>
  <w:endnote w:type="continuationSeparator" w:id="0">
    <w:p w14:paraId="45F0A802" w14:textId="77777777" w:rsidR="00920B27" w:rsidRDefault="0092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E15DA" w14:textId="77777777" w:rsidR="00920B27" w:rsidRDefault="00920B27">
      <w:r>
        <w:separator/>
      </w:r>
    </w:p>
  </w:footnote>
  <w:footnote w:type="continuationSeparator" w:id="0">
    <w:p w14:paraId="0F4DB9AA" w14:textId="77777777" w:rsidR="00920B27" w:rsidRDefault="0092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2D99" w14:textId="77777777" w:rsidR="0034210B" w:rsidRDefault="0034210B">
    <w:pPr>
      <w:pStyle w:val="Header"/>
    </w:pPr>
    <w:r w:rsidRPr="0034210B">
      <w:rPr>
        <w:noProof/>
      </w:rPr>
      <w:drawing>
        <wp:anchor distT="0" distB="0" distL="114300" distR="114300" simplePos="0" relativeHeight="251659264" behindDoc="0" locked="0" layoutInCell="1" allowOverlap="1" wp14:anchorId="1DB778FA" wp14:editId="22A8D062">
          <wp:simplePos x="0" y="0"/>
          <wp:positionH relativeFrom="column">
            <wp:posOffset>8271510</wp:posOffset>
          </wp:positionH>
          <wp:positionV relativeFrom="paragraph">
            <wp:posOffset>-361950</wp:posOffset>
          </wp:positionV>
          <wp:extent cx="1122590" cy="679097"/>
          <wp:effectExtent l="19050" t="0" r="1360" b="0"/>
          <wp:wrapNone/>
          <wp:docPr id="1" name="Picture 1" descr="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 logo"/>
                  <pic:cNvPicPr>
                    <a:picLocks noChangeAspect="1" noChangeArrowheads="1"/>
                  </pic:cNvPicPr>
                </pic:nvPicPr>
                <pic:blipFill>
                  <a:blip r:embed="rId1"/>
                  <a:srcRect/>
                  <a:stretch>
                    <a:fillRect/>
                  </a:stretch>
                </pic:blipFill>
                <pic:spPr bwMode="auto">
                  <a:xfrm>
                    <a:off x="0" y="0"/>
                    <a:ext cx="1123745" cy="67979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3BE"/>
    <w:multiLevelType w:val="hybridMultilevel"/>
    <w:tmpl w:val="58760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29A1"/>
    <w:multiLevelType w:val="hybridMultilevel"/>
    <w:tmpl w:val="95D0E420"/>
    <w:lvl w:ilvl="0" w:tplc="34DC2984">
      <w:start w:val="1"/>
      <w:numFmt w:val="bullet"/>
      <w:lvlText w:val="•"/>
      <w:lvlJc w:val="left"/>
      <w:pPr>
        <w:tabs>
          <w:tab w:val="num" w:pos="360"/>
        </w:tabs>
        <w:ind w:left="360" w:hanging="360"/>
      </w:pPr>
      <w:rPr>
        <w:rFonts w:ascii="Arial" w:hAnsi="Arial" w:hint="default"/>
      </w:rPr>
    </w:lvl>
    <w:lvl w:ilvl="1" w:tplc="00F4D020" w:tentative="1">
      <w:start w:val="1"/>
      <w:numFmt w:val="bullet"/>
      <w:lvlText w:val="•"/>
      <w:lvlJc w:val="left"/>
      <w:pPr>
        <w:tabs>
          <w:tab w:val="num" w:pos="1080"/>
        </w:tabs>
        <w:ind w:left="1080" w:hanging="360"/>
      </w:pPr>
      <w:rPr>
        <w:rFonts w:ascii="Arial" w:hAnsi="Arial" w:hint="default"/>
      </w:rPr>
    </w:lvl>
    <w:lvl w:ilvl="2" w:tplc="D634175E" w:tentative="1">
      <w:start w:val="1"/>
      <w:numFmt w:val="bullet"/>
      <w:lvlText w:val="•"/>
      <w:lvlJc w:val="left"/>
      <w:pPr>
        <w:tabs>
          <w:tab w:val="num" w:pos="1800"/>
        </w:tabs>
        <w:ind w:left="1800" w:hanging="360"/>
      </w:pPr>
      <w:rPr>
        <w:rFonts w:ascii="Arial" w:hAnsi="Arial" w:hint="default"/>
      </w:rPr>
    </w:lvl>
    <w:lvl w:ilvl="3" w:tplc="EFCAA684" w:tentative="1">
      <w:start w:val="1"/>
      <w:numFmt w:val="bullet"/>
      <w:lvlText w:val="•"/>
      <w:lvlJc w:val="left"/>
      <w:pPr>
        <w:tabs>
          <w:tab w:val="num" w:pos="2520"/>
        </w:tabs>
        <w:ind w:left="2520" w:hanging="360"/>
      </w:pPr>
      <w:rPr>
        <w:rFonts w:ascii="Arial" w:hAnsi="Arial" w:hint="default"/>
      </w:rPr>
    </w:lvl>
    <w:lvl w:ilvl="4" w:tplc="AD2CF6C0" w:tentative="1">
      <w:start w:val="1"/>
      <w:numFmt w:val="bullet"/>
      <w:lvlText w:val="•"/>
      <w:lvlJc w:val="left"/>
      <w:pPr>
        <w:tabs>
          <w:tab w:val="num" w:pos="3240"/>
        </w:tabs>
        <w:ind w:left="3240" w:hanging="360"/>
      </w:pPr>
      <w:rPr>
        <w:rFonts w:ascii="Arial" w:hAnsi="Arial" w:hint="default"/>
      </w:rPr>
    </w:lvl>
    <w:lvl w:ilvl="5" w:tplc="A47CD8B6" w:tentative="1">
      <w:start w:val="1"/>
      <w:numFmt w:val="bullet"/>
      <w:lvlText w:val="•"/>
      <w:lvlJc w:val="left"/>
      <w:pPr>
        <w:tabs>
          <w:tab w:val="num" w:pos="3960"/>
        </w:tabs>
        <w:ind w:left="3960" w:hanging="360"/>
      </w:pPr>
      <w:rPr>
        <w:rFonts w:ascii="Arial" w:hAnsi="Arial" w:hint="default"/>
      </w:rPr>
    </w:lvl>
    <w:lvl w:ilvl="6" w:tplc="4FEA121E" w:tentative="1">
      <w:start w:val="1"/>
      <w:numFmt w:val="bullet"/>
      <w:lvlText w:val="•"/>
      <w:lvlJc w:val="left"/>
      <w:pPr>
        <w:tabs>
          <w:tab w:val="num" w:pos="4680"/>
        </w:tabs>
        <w:ind w:left="4680" w:hanging="360"/>
      </w:pPr>
      <w:rPr>
        <w:rFonts w:ascii="Arial" w:hAnsi="Arial" w:hint="default"/>
      </w:rPr>
    </w:lvl>
    <w:lvl w:ilvl="7" w:tplc="872AD984" w:tentative="1">
      <w:start w:val="1"/>
      <w:numFmt w:val="bullet"/>
      <w:lvlText w:val="•"/>
      <w:lvlJc w:val="left"/>
      <w:pPr>
        <w:tabs>
          <w:tab w:val="num" w:pos="5400"/>
        </w:tabs>
        <w:ind w:left="5400" w:hanging="360"/>
      </w:pPr>
      <w:rPr>
        <w:rFonts w:ascii="Arial" w:hAnsi="Arial" w:hint="default"/>
      </w:rPr>
    </w:lvl>
    <w:lvl w:ilvl="8" w:tplc="44DAD84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C386A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F1A0F"/>
    <w:multiLevelType w:val="hybridMultilevel"/>
    <w:tmpl w:val="ACB428D6"/>
    <w:lvl w:ilvl="0" w:tplc="8796FE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25EE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89F32A8"/>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E5B4C56"/>
    <w:multiLevelType w:val="hybridMultilevel"/>
    <w:tmpl w:val="8AA42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D67"/>
    <w:multiLevelType w:val="hybridMultilevel"/>
    <w:tmpl w:val="B860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E3648"/>
    <w:multiLevelType w:val="hybridMultilevel"/>
    <w:tmpl w:val="61BE53AE"/>
    <w:lvl w:ilvl="0" w:tplc="8796FE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A505E"/>
    <w:multiLevelType w:val="hybridMultilevel"/>
    <w:tmpl w:val="B67C3E0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FEB6558"/>
    <w:multiLevelType w:val="hybridMultilevel"/>
    <w:tmpl w:val="64E04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F047A"/>
    <w:multiLevelType w:val="hybridMultilevel"/>
    <w:tmpl w:val="B2B69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94FE0"/>
    <w:multiLevelType w:val="hybridMultilevel"/>
    <w:tmpl w:val="EEF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C7DF1"/>
    <w:multiLevelType w:val="hybridMultilevel"/>
    <w:tmpl w:val="D0780F82"/>
    <w:lvl w:ilvl="0" w:tplc="08090001">
      <w:start w:val="1"/>
      <w:numFmt w:val="bullet"/>
      <w:lvlText w:val=""/>
      <w:lvlJc w:val="left"/>
      <w:pPr>
        <w:tabs>
          <w:tab w:val="num" w:pos="564"/>
        </w:tabs>
        <w:ind w:left="564" w:hanging="360"/>
      </w:pPr>
      <w:rPr>
        <w:rFonts w:ascii="Symbol" w:hAnsi="Symbol" w:hint="default"/>
      </w:rPr>
    </w:lvl>
    <w:lvl w:ilvl="1" w:tplc="08090003" w:tentative="1">
      <w:start w:val="1"/>
      <w:numFmt w:val="bullet"/>
      <w:lvlText w:val="o"/>
      <w:lvlJc w:val="left"/>
      <w:pPr>
        <w:tabs>
          <w:tab w:val="num" w:pos="1284"/>
        </w:tabs>
        <w:ind w:left="1284" w:hanging="360"/>
      </w:pPr>
      <w:rPr>
        <w:rFonts w:ascii="Courier New" w:hAnsi="Courier New" w:cs="Courier New" w:hint="default"/>
      </w:rPr>
    </w:lvl>
    <w:lvl w:ilvl="2" w:tplc="08090005" w:tentative="1">
      <w:start w:val="1"/>
      <w:numFmt w:val="bullet"/>
      <w:lvlText w:val=""/>
      <w:lvlJc w:val="left"/>
      <w:pPr>
        <w:tabs>
          <w:tab w:val="num" w:pos="2004"/>
        </w:tabs>
        <w:ind w:left="2004" w:hanging="360"/>
      </w:pPr>
      <w:rPr>
        <w:rFonts w:ascii="Wingdings" w:hAnsi="Wingdings" w:hint="default"/>
      </w:rPr>
    </w:lvl>
    <w:lvl w:ilvl="3" w:tplc="08090001" w:tentative="1">
      <w:start w:val="1"/>
      <w:numFmt w:val="bullet"/>
      <w:lvlText w:val=""/>
      <w:lvlJc w:val="left"/>
      <w:pPr>
        <w:tabs>
          <w:tab w:val="num" w:pos="2724"/>
        </w:tabs>
        <w:ind w:left="2724" w:hanging="360"/>
      </w:pPr>
      <w:rPr>
        <w:rFonts w:ascii="Symbol" w:hAnsi="Symbol" w:hint="default"/>
      </w:rPr>
    </w:lvl>
    <w:lvl w:ilvl="4" w:tplc="08090003" w:tentative="1">
      <w:start w:val="1"/>
      <w:numFmt w:val="bullet"/>
      <w:lvlText w:val="o"/>
      <w:lvlJc w:val="left"/>
      <w:pPr>
        <w:tabs>
          <w:tab w:val="num" w:pos="3444"/>
        </w:tabs>
        <w:ind w:left="3444" w:hanging="360"/>
      </w:pPr>
      <w:rPr>
        <w:rFonts w:ascii="Courier New" w:hAnsi="Courier New" w:cs="Courier New" w:hint="default"/>
      </w:rPr>
    </w:lvl>
    <w:lvl w:ilvl="5" w:tplc="08090005" w:tentative="1">
      <w:start w:val="1"/>
      <w:numFmt w:val="bullet"/>
      <w:lvlText w:val=""/>
      <w:lvlJc w:val="left"/>
      <w:pPr>
        <w:tabs>
          <w:tab w:val="num" w:pos="4164"/>
        </w:tabs>
        <w:ind w:left="4164" w:hanging="360"/>
      </w:pPr>
      <w:rPr>
        <w:rFonts w:ascii="Wingdings" w:hAnsi="Wingdings" w:hint="default"/>
      </w:rPr>
    </w:lvl>
    <w:lvl w:ilvl="6" w:tplc="08090001" w:tentative="1">
      <w:start w:val="1"/>
      <w:numFmt w:val="bullet"/>
      <w:lvlText w:val=""/>
      <w:lvlJc w:val="left"/>
      <w:pPr>
        <w:tabs>
          <w:tab w:val="num" w:pos="4884"/>
        </w:tabs>
        <w:ind w:left="4884" w:hanging="360"/>
      </w:pPr>
      <w:rPr>
        <w:rFonts w:ascii="Symbol" w:hAnsi="Symbol" w:hint="default"/>
      </w:rPr>
    </w:lvl>
    <w:lvl w:ilvl="7" w:tplc="08090003" w:tentative="1">
      <w:start w:val="1"/>
      <w:numFmt w:val="bullet"/>
      <w:lvlText w:val="o"/>
      <w:lvlJc w:val="left"/>
      <w:pPr>
        <w:tabs>
          <w:tab w:val="num" w:pos="5604"/>
        </w:tabs>
        <w:ind w:left="5604" w:hanging="360"/>
      </w:pPr>
      <w:rPr>
        <w:rFonts w:ascii="Courier New" w:hAnsi="Courier New" w:cs="Courier New" w:hint="default"/>
      </w:rPr>
    </w:lvl>
    <w:lvl w:ilvl="8" w:tplc="08090005" w:tentative="1">
      <w:start w:val="1"/>
      <w:numFmt w:val="bullet"/>
      <w:lvlText w:val=""/>
      <w:lvlJc w:val="left"/>
      <w:pPr>
        <w:tabs>
          <w:tab w:val="num" w:pos="6324"/>
        </w:tabs>
        <w:ind w:left="6324" w:hanging="360"/>
      </w:pPr>
      <w:rPr>
        <w:rFonts w:ascii="Wingdings" w:hAnsi="Wingdings" w:hint="default"/>
      </w:rPr>
    </w:lvl>
  </w:abstractNum>
  <w:abstractNum w:abstractNumId="14" w15:restartNumberingAfterBreak="0">
    <w:nsid w:val="4FA10EFA"/>
    <w:multiLevelType w:val="hybridMultilevel"/>
    <w:tmpl w:val="628A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0556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01E31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1644AD"/>
    <w:multiLevelType w:val="singleLevel"/>
    <w:tmpl w:val="53E4DD2A"/>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66C72873"/>
    <w:multiLevelType w:val="hybridMultilevel"/>
    <w:tmpl w:val="F15AA9D0"/>
    <w:lvl w:ilvl="0" w:tplc="8796FE86">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721141F2"/>
    <w:multiLevelType w:val="singleLevel"/>
    <w:tmpl w:val="8796FE8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1417C1"/>
    <w:multiLevelType w:val="hybridMultilevel"/>
    <w:tmpl w:val="451A7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34CC2"/>
    <w:multiLevelType w:val="hybridMultilevel"/>
    <w:tmpl w:val="88F0C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66AA1"/>
    <w:multiLevelType w:val="hybridMultilevel"/>
    <w:tmpl w:val="ED208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465915">
    <w:abstractNumId w:val="15"/>
  </w:num>
  <w:num w:numId="2" w16cid:durableId="1703676705">
    <w:abstractNumId w:val="2"/>
  </w:num>
  <w:num w:numId="3" w16cid:durableId="96213912">
    <w:abstractNumId w:val="19"/>
  </w:num>
  <w:num w:numId="4" w16cid:durableId="1248808386">
    <w:abstractNumId w:val="4"/>
  </w:num>
  <w:num w:numId="5" w16cid:durableId="692657842">
    <w:abstractNumId w:val="16"/>
  </w:num>
  <w:num w:numId="6" w16cid:durableId="1617909373">
    <w:abstractNumId w:val="17"/>
  </w:num>
  <w:num w:numId="7" w16cid:durableId="1053768667">
    <w:abstractNumId w:val="5"/>
  </w:num>
  <w:num w:numId="8" w16cid:durableId="719402874">
    <w:abstractNumId w:val="3"/>
  </w:num>
  <w:num w:numId="9" w16cid:durableId="856042580">
    <w:abstractNumId w:val="18"/>
  </w:num>
  <w:num w:numId="10" w16cid:durableId="1379351682">
    <w:abstractNumId w:val="9"/>
  </w:num>
  <w:num w:numId="11" w16cid:durableId="933050378">
    <w:abstractNumId w:val="7"/>
  </w:num>
  <w:num w:numId="12" w16cid:durableId="93786303">
    <w:abstractNumId w:val="13"/>
  </w:num>
  <w:num w:numId="13" w16cid:durableId="363791197">
    <w:abstractNumId w:val="21"/>
  </w:num>
  <w:num w:numId="14" w16cid:durableId="1269661558">
    <w:abstractNumId w:val="8"/>
  </w:num>
  <w:num w:numId="15" w16cid:durableId="837308933">
    <w:abstractNumId w:val="14"/>
  </w:num>
  <w:num w:numId="16" w16cid:durableId="679240544">
    <w:abstractNumId w:val="20"/>
  </w:num>
  <w:num w:numId="17" w16cid:durableId="558052968">
    <w:abstractNumId w:val="12"/>
  </w:num>
  <w:num w:numId="18" w16cid:durableId="654073133">
    <w:abstractNumId w:val="0"/>
  </w:num>
  <w:num w:numId="19" w16cid:durableId="513761526">
    <w:abstractNumId w:val="6"/>
  </w:num>
  <w:num w:numId="20" w16cid:durableId="578751917">
    <w:abstractNumId w:val="11"/>
  </w:num>
  <w:num w:numId="21" w16cid:durableId="735008885">
    <w:abstractNumId w:val="22"/>
  </w:num>
  <w:num w:numId="22" w16cid:durableId="2046641279">
    <w:abstractNumId w:val="10"/>
  </w:num>
  <w:num w:numId="23" w16cid:durableId="197848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1E"/>
    <w:rsid w:val="00007D04"/>
    <w:rsid w:val="00010D66"/>
    <w:rsid w:val="00033562"/>
    <w:rsid w:val="00034025"/>
    <w:rsid w:val="000662E1"/>
    <w:rsid w:val="000A432F"/>
    <w:rsid w:val="000B5420"/>
    <w:rsid w:val="000C556B"/>
    <w:rsid w:val="000D6CE2"/>
    <w:rsid w:val="001607E3"/>
    <w:rsid w:val="00182E03"/>
    <w:rsid w:val="00192A83"/>
    <w:rsid w:val="00193FD2"/>
    <w:rsid w:val="001A6A95"/>
    <w:rsid w:val="001C52DD"/>
    <w:rsid w:val="002501F8"/>
    <w:rsid w:val="0027181E"/>
    <w:rsid w:val="00274CDA"/>
    <w:rsid w:val="002921C7"/>
    <w:rsid w:val="002A22C0"/>
    <w:rsid w:val="002B2A30"/>
    <w:rsid w:val="002C7E68"/>
    <w:rsid w:val="002D1CEC"/>
    <w:rsid w:val="002F5D4B"/>
    <w:rsid w:val="003000A5"/>
    <w:rsid w:val="003030A9"/>
    <w:rsid w:val="00312ACF"/>
    <w:rsid w:val="003323A7"/>
    <w:rsid w:val="003350EC"/>
    <w:rsid w:val="00335D0C"/>
    <w:rsid w:val="0034210B"/>
    <w:rsid w:val="00396BCB"/>
    <w:rsid w:val="0039736B"/>
    <w:rsid w:val="003B0648"/>
    <w:rsid w:val="003C60AE"/>
    <w:rsid w:val="003C7E1B"/>
    <w:rsid w:val="003D56EC"/>
    <w:rsid w:val="00455101"/>
    <w:rsid w:val="004E0450"/>
    <w:rsid w:val="004E203E"/>
    <w:rsid w:val="004E56AC"/>
    <w:rsid w:val="004E5B29"/>
    <w:rsid w:val="004F59AC"/>
    <w:rsid w:val="00501600"/>
    <w:rsid w:val="005072BD"/>
    <w:rsid w:val="005253F8"/>
    <w:rsid w:val="00553A56"/>
    <w:rsid w:val="00555659"/>
    <w:rsid w:val="00560086"/>
    <w:rsid w:val="00585627"/>
    <w:rsid w:val="00587BDA"/>
    <w:rsid w:val="005D60EA"/>
    <w:rsid w:val="00617ACC"/>
    <w:rsid w:val="00643E4D"/>
    <w:rsid w:val="006719FE"/>
    <w:rsid w:val="006C1D6E"/>
    <w:rsid w:val="006E25DD"/>
    <w:rsid w:val="006F0001"/>
    <w:rsid w:val="00731FEC"/>
    <w:rsid w:val="00767A8D"/>
    <w:rsid w:val="00782A84"/>
    <w:rsid w:val="00793D8C"/>
    <w:rsid w:val="007A0784"/>
    <w:rsid w:val="007C69ED"/>
    <w:rsid w:val="007C7110"/>
    <w:rsid w:val="007D425D"/>
    <w:rsid w:val="008227F6"/>
    <w:rsid w:val="008A5B31"/>
    <w:rsid w:val="008E4647"/>
    <w:rsid w:val="00907EE2"/>
    <w:rsid w:val="00920B27"/>
    <w:rsid w:val="00933D2F"/>
    <w:rsid w:val="00957119"/>
    <w:rsid w:val="0097319F"/>
    <w:rsid w:val="00983757"/>
    <w:rsid w:val="009E06A7"/>
    <w:rsid w:val="00A077B8"/>
    <w:rsid w:val="00A1551B"/>
    <w:rsid w:val="00A30535"/>
    <w:rsid w:val="00A70FA9"/>
    <w:rsid w:val="00AB44C0"/>
    <w:rsid w:val="00AC0D4C"/>
    <w:rsid w:val="00AE2FB8"/>
    <w:rsid w:val="00B66427"/>
    <w:rsid w:val="00B922B6"/>
    <w:rsid w:val="00B96E54"/>
    <w:rsid w:val="00BD34A7"/>
    <w:rsid w:val="00C40773"/>
    <w:rsid w:val="00C55DCF"/>
    <w:rsid w:val="00C72AC4"/>
    <w:rsid w:val="00C83565"/>
    <w:rsid w:val="00CC1D9F"/>
    <w:rsid w:val="00D04ECE"/>
    <w:rsid w:val="00D625D3"/>
    <w:rsid w:val="00D73D9D"/>
    <w:rsid w:val="00DA19D6"/>
    <w:rsid w:val="00DC616A"/>
    <w:rsid w:val="00DD3579"/>
    <w:rsid w:val="00DE5F73"/>
    <w:rsid w:val="00E300F8"/>
    <w:rsid w:val="00E43A92"/>
    <w:rsid w:val="00E467A7"/>
    <w:rsid w:val="00E50502"/>
    <w:rsid w:val="00E6078E"/>
    <w:rsid w:val="00E877E2"/>
    <w:rsid w:val="00E93543"/>
    <w:rsid w:val="00EA2E13"/>
    <w:rsid w:val="00EB623E"/>
    <w:rsid w:val="00EC3B58"/>
    <w:rsid w:val="00F04A11"/>
    <w:rsid w:val="00F41766"/>
    <w:rsid w:val="00F86CE6"/>
    <w:rsid w:val="00FA5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F9FE"/>
  <w15:docId w15:val="{AB08141A-BD2F-4203-926C-4296CD60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6B"/>
    <w:rPr>
      <w:rFonts w:ascii="Arial" w:hAnsi="Arial"/>
      <w:kern w:val="16"/>
    </w:rPr>
  </w:style>
  <w:style w:type="paragraph" w:styleId="Heading1">
    <w:name w:val="heading 1"/>
    <w:basedOn w:val="Normal"/>
    <w:next w:val="Normal"/>
    <w:qFormat/>
    <w:rsid w:val="000C556B"/>
    <w:pPr>
      <w:keepNext/>
      <w:outlineLvl w:val="0"/>
    </w:pPr>
    <w:rPr>
      <w:b/>
    </w:rPr>
  </w:style>
  <w:style w:type="paragraph" w:styleId="Heading2">
    <w:name w:val="heading 2"/>
    <w:basedOn w:val="Normal"/>
    <w:next w:val="Normal"/>
    <w:qFormat/>
    <w:rsid w:val="000C556B"/>
    <w:pPr>
      <w:keepNext/>
      <w:jc w:val="center"/>
      <w:outlineLvl w:val="1"/>
    </w:pPr>
    <w:rPr>
      <w:rFonts w:ascii="Times New Roman" w:hAnsi="Times New Roman"/>
      <w:b/>
    </w:rPr>
  </w:style>
  <w:style w:type="paragraph" w:styleId="Heading3">
    <w:name w:val="heading 3"/>
    <w:basedOn w:val="Normal"/>
    <w:next w:val="Normal"/>
    <w:qFormat/>
    <w:rsid w:val="000C556B"/>
    <w:pPr>
      <w:keepNext/>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56B"/>
    <w:pPr>
      <w:tabs>
        <w:tab w:val="center" w:pos="4153"/>
        <w:tab w:val="right" w:pos="8306"/>
      </w:tabs>
    </w:pPr>
  </w:style>
  <w:style w:type="paragraph" w:styleId="BodyTextIndent3">
    <w:name w:val="Body Text Indent 3"/>
    <w:basedOn w:val="Normal"/>
    <w:rsid w:val="000C556B"/>
    <w:pPr>
      <w:spacing w:after="120"/>
      <w:ind w:left="283"/>
    </w:pPr>
    <w:rPr>
      <w:sz w:val="16"/>
    </w:rPr>
  </w:style>
  <w:style w:type="paragraph" w:styleId="Footer">
    <w:name w:val="footer"/>
    <w:basedOn w:val="Normal"/>
    <w:rsid w:val="000C556B"/>
    <w:pPr>
      <w:tabs>
        <w:tab w:val="center" w:pos="4153"/>
        <w:tab w:val="right" w:pos="8306"/>
      </w:tabs>
    </w:pPr>
  </w:style>
  <w:style w:type="character" w:styleId="PageNumber">
    <w:name w:val="page number"/>
    <w:basedOn w:val="DefaultParagraphFont"/>
    <w:rsid w:val="000C556B"/>
  </w:style>
  <w:style w:type="paragraph" w:styleId="BodyText">
    <w:name w:val="Body Text"/>
    <w:basedOn w:val="Normal"/>
    <w:rsid w:val="000C556B"/>
    <w:rPr>
      <w:b/>
    </w:rPr>
  </w:style>
  <w:style w:type="paragraph" w:styleId="NormalWeb">
    <w:name w:val="Normal (Web)"/>
    <w:basedOn w:val="Normal"/>
    <w:uiPriority w:val="99"/>
    <w:semiHidden/>
    <w:unhideWhenUsed/>
    <w:rsid w:val="00B66427"/>
    <w:pPr>
      <w:spacing w:before="100" w:beforeAutospacing="1" w:after="100" w:afterAutospacing="1"/>
    </w:pPr>
    <w:rPr>
      <w:rFonts w:ascii="Times New Roman" w:hAnsi="Times New Roman"/>
      <w:kern w:val="0"/>
      <w:sz w:val="24"/>
      <w:szCs w:val="24"/>
    </w:rPr>
  </w:style>
  <w:style w:type="character" w:styleId="Strong">
    <w:name w:val="Strong"/>
    <w:basedOn w:val="DefaultParagraphFont"/>
    <w:uiPriority w:val="22"/>
    <w:qFormat/>
    <w:rsid w:val="00B66427"/>
    <w:rPr>
      <w:b/>
      <w:bCs/>
    </w:rPr>
  </w:style>
  <w:style w:type="paragraph" w:styleId="ListParagraph">
    <w:name w:val="List Paragraph"/>
    <w:basedOn w:val="Normal"/>
    <w:uiPriority w:val="34"/>
    <w:qFormat/>
    <w:rsid w:val="00F0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3444">
      <w:bodyDiv w:val="1"/>
      <w:marLeft w:val="0"/>
      <w:marRight w:val="0"/>
      <w:marTop w:val="0"/>
      <w:marBottom w:val="0"/>
      <w:divBdr>
        <w:top w:val="none" w:sz="0" w:space="0" w:color="auto"/>
        <w:left w:val="none" w:sz="0" w:space="0" w:color="auto"/>
        <w:bottom w:val="none" w:sz="0" w:space="0" w:color="auto"/>
        <w:right w:val="none" w:sz="0" w:space="0" w:color="auto"/>
      </w:divBdr>
    </w:div>
    <w:div w:id="882329028">
      <w:bodyDiv w:val="1"/>
      <w:marLeft w:val="0"/>
      <w:marRight w:val="0"/>
      <w:marTop w:val="0"/>
      <w:marBottom w:val="0"/>
      <w:divBdr>
        <w:top w:val="none" w:sz="0" w:space="0" w:color="auto"/>
        <w:left w:val="none" w:sz="0" w:space="0" w:color="auto"/>
        <w:bottom w:val="none" w:sz="0" w:space="0" w:color="auto"/>
        <w:right w:val="none" w:sz="0" w:space="0" w:color="auto"/>
      </w:divBdr>
    </w:div>
    <w:div w:id="1975483692">
      <w:bodyDiv w:val="1"/>
      <w:marLeft w:val="0"/>
      <w:marRight w:val="0"/>
      <w:marTop w:val="0"/>
      <w:marBottom w:val="0"/>
      <w:divBdr>
        <w:top w:val="none" w:sz="0" w:space="0" w:color="auto"/>
        <w:left w:val="none" w:sz="0" w:space="0" w:color="auto"/>
        <w:bottom w:val="none" w:sz="0" w:space="0" w:color="auto"/>
        <w:right w:val="none" w:sz="0" w:space="0" w:color="auto"/>
      </w:divBdr>
      <w:divsChild>
        <w:div w:id="435292394">
          <w:marLeft w:val="0"/>
          <w:marRight w:val="0"/>
          <w:marTop w:val="0"/>
          <w:marBottom w:val="0"/>
          <w:divBdr>
            <w:top w:val="none" w:sz="0" w:space="0" w:color="auto"/>
            <w:left w:val="none" w:sz="0" w:space="0" w:color="auto"/>
            <w:bottom w:val="none" w:sz="0" w:space="0" w:color="auto"/>
            <w:right w:val="none" w:sz="0" w:space="0" w:color="auto"/>
          </w:divBdr>
          <w:divsChild>
            <w:div w:id="421489278">
              <w:marLeft w:val="0"/>
              <w:marRight w:val="0"/>
              <w:marTop w:val="0"/>
              <w:marBottom w:val="0"/>
              <w:divBdr>
                <w:top w:val="none" w:sz="0" w:space="0" w:color="auto"/>
                <w:left w:val="none" w:sz="0" w:space="0" w:color="auto"/>
                <w:bottom w:val="none" w:sz="0" w:space="0" w:color="auto"/>
                <w:right w:val="none" w:sz="0" w:space="0" w:color="auto"/>
              </w:divBdr>
              <w:divsChild>
                <w:div w:id="1301492423">
                  <w:marLeft w:val="0"/>
                  <w:marRight w:val="0"/>
                  <w:marTop w:val="0"/>
                  <w:marBottom w:val="0"/>
                  <w:divBdr>
                    <w:top w:val="none" w:sz="0" w:space="0" w:color="auto"/>
                    <w:left w:val="none" w:sz="0" w:space="0" w:color="auto"/>
                    <w:bottom w:val="none" w:sz="0" w:space="0" w:color="auto"/>
                    <w:right w:val="none" w:sz="0" w:space="0" w:color="auto"/>
                  </w:divBdr>
                  <w:divsChild>
                    <w:div w:id="232398989">
                      <w:marLeft w:val="0"/>
                      <w:marRight w:val="0"/>
                      <w:marTop w:val="0"/>
                      <w:marBottom w:val="0"/>
                      <w:divBdr>
                        <w:top w:val="none" w:sz="0" w:space="0" w:color="auto"/>
                        <w:left w:val="none" w:sz="0" w:space="0" w:color="auto"/>
                        <w:bottom w:val="none" w:sz="0" w:space="0" w:color="auto"/>
                        <w:right w:val="none" w:sz="0" w:space="0" w:color="auto"/>
                      </w:divBdr>
                      <w:divsChild>
                        <w:div w:id="1765146931">
                          <w:marLeft w:val="0"/>
                          <w:marRight w:val="0"/>
                          <w:marTop w:val="0"/>
                          <w:marBottom w:val="0"/>
                          <w:divBdr>
                            <w:top w:val="none" w:sz="0" w:space="0" w:color="auto"/>
                            <w:left w:val="none" w:sz="0" w:space="0" w:color="auto"/>
                            <w:bottom w:val="none" w:sz="0" w:space="0" w:color="auto"/>
                            <w:right w:val="none" w:sz="0" w:space="0" w:color="auto"/>
                          </w:divBdr>
                          <w:divsChild>
                            <w:div w:id="1459488891">
                              <w:marLeft w:val="0"/>
                              <w:marRight w:val="0"/>
                              <w:marTop w:val="0"/>
                              <w:marBottom w:val="0"/>
                              <w:divBdr>
                                <w:top w:val="none" w:sz="0" w:space="0" w:color="auto"/>
                                <w:left w:val="none" w:sz="0" w:space="0" w:color="auto"/>
                                <w:bottom w:val="none" w:sz="0" w:space="0" w:color="auto"/>
                                <w:right w:val="none" w:sz="0" w:space="0" w:color="auto"/>
                              </w:divBdr>
                              <w:divsChild>
                                <w:div w:id="572668928">
                                  <w:marLeft w:val="0"/>
                                  <w:marRight w:val="0"/>
                                  <w:marTop w:val="0"/>
                                  <w:marBottom w:val="0"/>
                                  <w:divBdr>
                                    <w:top w:val="none" w:sz="0" w:space="0" w:color="auto"/>
                                    <w:left w:val="none" w:sz="0" w:space="0" w:color="auto"/>
                                    <w:bottom w:val="none" w:sz="0" w:space="0" w:color="auto"/>
                                    <w:right w:val="none" w:sz="0" w:space="0" w:color="auto"/>
                                  </w:divBdr>
                                  <w:divsChild>
                                    <w:div w:id="1930654037">
                                      <w:marLeft w:val="0"/>
                                      <w:marRight w:val="0"/>
                                      <w:marTop w:val="0"/>
                                      <w:marBottom w:val="0"/>
                                      <w:divBdr>
                                        <w:top w:val="none" w:sz="0" w:space="0" w:color="auto"/>
                                        <w:left w:val="none" w:sz="0" w:space="0" w:color="auto"/>
                                        <w:bottom w:val="none" w:sz="0" w:space="0" w:color="auto"/>
                                        <w:right w:val="none" w:sz="0" w:space="0" w:color="auto"/>
                                      </w:divBdr>
                                    </w:div>
                                    <w:div w:id="1959676836">
                                      <w:marLeft w:val="0"/>
                                      <w:marRight w:val="0"/>
                                      <w:marTop w:val="0"/>
                                      <w:marBottom w:val="0"/>
                                      <w:divBdr>
                                        <w:top w:val="none" w:sz="0" w:space="0" w:color="auto"/>
                                        <w:left w:val="none" w:sz="0" w:space="0" w:color="auto"/>
                                        <w:bottom w:val="none" w:sz="0" w:space="0" w:color="auto"/>
                                        <w:right w:val="none" w:sz="0" w:space="0" w:color="auto"/>
                                      </w:divBdr>
                                    </w:div>
                                    <w:div w:id="1909802717">
                                      <w:marLeft w:val="0"/>
                                      <w:marRight w:val="0"/>
                                      <w:marTop w:val="0"/>
                                      <w:marBottom w:val="0"/>
                                      <w:divBdr>
                                        <w:top w:val="none" w:sz="0" w:space="0" w:color="auto"/>
                                        <w:left w:val="none" w:sz="0" w:space="0" w:color="auto"/>
                                        <w:bottom w:val="none" w:sz="0" w:space="0" w:color="auto"/>
                                        <w:right w:val="none" w:sz="0" w:space="0" w:color="auto"/>
                                      </w:divBdr>
                                    </w:div>
                                    <w:div w:id="7422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NORWICH UNION INSURANCE</vt:lpstr>
    </vt:vector>
  </TitlesOfParts>
  <Company>Norwich Union</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UNION INSURANCE</dc:title>
  <dc:subject/>
  <dc:creator>BLYTHB1</dc:creator>
  <cp:keywords/>
  <cp:lastModifiedBy>Hannah Compton</cp:lastModifiedBy>
  <cp:revision>2</cp:revision>
  <cp:lastPrinted>2010-07-06T09:38:00Z</cp:lastPrinted>
  <dcterms:created xsi:type="dcterms:W3CDTF">2025-03-31T12:29:00Z</dcterms:created>
  <dcterms:modified xsi:type="dcterms:W3CDTF">2025-03-31T12:29:00Z</dcterms:modified>
</cp:coreProperties>
</file>