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47"/>
        <w:gridCol w:w="3215"/>
        <w:gridCol w:w="2328"/>
        <w:gridCol w:w="1079"/>
        <w:gridCol w:w="2145"/>
        <w:gridCol w:w="2232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D07401" w:rsidRDefault="001A6867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sz w:val="18"/>
                <w:szCs w:val="18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1C1EDC16" w:rsidR="001A6867" w:rsidRPr="00D07401" w:rsidRDefault="0061244E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Data protection coordinator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D07401" w:rsidRDefault="001A6867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sz w:val="18"/>
                <w:szCs w:val="18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4417272F" w:rsidR="001A6867" w:rsidRPr="00D07401" w:rsidRDefault="00E34560" w:rsidP="00741667">
            <w:pPr>
              <w:pStyle w:val="Title"/>
              <w:jc w:val="left"/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07/11</w:t>
            </w:r>
            <w:r w:rsidR="0061244E" w:rsidRPr="00D0740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/2024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D07401" w:rsidRDefault="007103A5" w:rsidP="007103A5">
            <w:pPr>
              <w:pStyle w:val="Title"/>
              <w:jc w:val="both"/>
              <w:rPr>
                <w:rFonts w:ascii="Frederick Simms" w:hAnsi="Frederick Simms" w:cs="DINRoundOT-Medium"/>
                <w:b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sz w:val="18"/>
                <w:szCs w:val="18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77777777" w:rsidR="007103A5" w:rsidRPr="00D07401" w:rsidRDefault="007103A5" w:rsidP="007103A5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18"/>
                <w:szCs w:val="18"/>
                <w:lang w:eastAsia="en-US"/>
              </w:rPr>
            </w:pPr>
            <w:r w:rsidRPr="00D07401">
              <w:rPr>
                <w:rFonts w:ascii="Frederick Simms" w:hAnsi="Frederick Simms" w:cs="DINRoundOT-Medium"/>
                <w:caps w:val="0"/>
                <w:color w:val="F79646" w:themeColor="accent6"/>
                <w:kern w:val="0"/>
                <w:sz w:val="18"/>
                <w:szCs w:val="18"/>
                <w:lang w:eastAsia="en-US"/>
              </w:rPr>
              <w:t>TO BE COMPLETED BY HR REWARD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D07401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sz w:val="18"/>
                <w:szCs w:val="18"/>
              </w:rPr>
              <w:t xml:space="preserve">Business </w:t>
            </w:r>
            <w:smartTag w:uri="urn:schemas-microsoft-com:office:smarttags" w:element="stockticker">
              <w:r w:rsidRPr="00D07401">
                <w:rPr>
                  <w:rFonts w:ascii="Frederick Simms" w:hAnsi="Frederick Simms" w:cs="DINRoundOT-Medium"/>
                  <w:b/>
                  <w:sz w:val="18"/>
                  <w:szCs w:val="18"/>
                </w:rPr>
                <w:t>Unit</w:t>
              </w:r>
            </w:smartTag>
            <w:r w:rsidRPr="00D07401">
              <w:rPr>
                <w:rFonts w:ascii="Frederick Simms" w:hAnsi="Frederick Simms" w:cs="DINRoundOT-Medium"/>
                <w:b/>
                <w:sz w:val="18"/>
                <w:szCs w:val="18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6E0EFA47" w:rsidR="007103A5" w:rsidRPr="00D07401" w:rsidRDefault="0061244E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grc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D07401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18"/>
                <w:szCs w:val="18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D07401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D07401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D07401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</w:tr>
      <w:tr w:rsidR="007103A5" w:rsidRPr="00472249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1745F3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b/>
                <w:sz w:val="18"/>
                <w:szCs w:val="18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1745F3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1745F3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1745F3" w:rsidRDefault="007103A5" w:rsidP="00741667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</w:tr>
      <w:tr w:rsidR="007103A5" w:rsidRPr="00472249" w14:paraId="512C2EA4" w14:textId="77777777" w:rsidTr="00CC6762">
        <w:tc>
          <w:tcPr>
            <w:tcW w:w="3869" w:type="dxa"/>
            <w:gridSpan w:val="2"/>
            <w:shd w:val="clear" w:color="auto" w:fill="EEECE1" w:themeFill="background2"/>
          </w:tcPr>
          <w:p w14:paraId="512C2EA0" w14:textId="77777777" w:rsidR="007103A5" w:rsidRPr="00D07401" w:rsidRDefault="007103A5" w:rsidP="000C0050">
            <w:pPr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  <w:t>Role</w:t>
            </w:r>
          </w:p>
        </w:tc>
        <w:tc>
          <w:tcPr>
            <w:tcW w:w="5543" w:type="dxa"/>
            <w:gridSpan w:val="2"/>
            <w:shd w:val="clear" w:color="auto" w:fill="EEECE1" w:themeFill="background2"/>
          </w:tcPr>
          <w:p w14:paraId="512C2EA1" w14:textId="13742021" w:rsidR="007103A5" w:rsidRPr="00D07401" w:rsidRDefault="00CC6762" w:rsidP="000C0050">
            <w:pPr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18E52BA8" w:rsidR="007103A5" w:rsidRPr="00D07401" w:rsidRDefault="00CC6762" w:rsidP="000C0050">
            <w:pPr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D07401" w:rsidRDefault="00CC6762" w:rsidP="000C0050">
            <w:pPr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color w:val="FF6600"/>
                <w:sz w:val="18"/>
                <w:szCs w:val="18"/>
              </w:rPr>
              <w:t>Competencies / Values</w:t>
            </w:r>
          </w:p>
        </w:tc>
      </w:tr>
      <w:tr w:rsidR="007103A5" w:rsidRPr="00472249" w14:paraId="512C2EF0" w14:textId="77777777" w:rsidTr="00CC6762">
        <w:tc>
          <w:tcPr>
            <w:tcW w:w="3869" w:type="dxa"/>
            <w:gridSpan w:val="2"/>
            <w:shd w:val="clear" w:color="auto" w:fill="auto"/>
          </w:tcPr>
          <w:p w14:paraId="512C2EA5" w14:textId="77777777" w:rsidR="007103A5" w:rsidRPr="001745F3" w:rsidRDefault="007103A5" w:rsidP="000C0050">
            <w:pPr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  <w:lang w:val="fr-FR"/>
              </w:rPr>
            </w:pPr>
            <w:proofErr w:type="spellStart"/>
            <w:r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  <w:lang w:val="fr-FR"/>
              </w:rPr>
              <w:t>Role</w:t>
            </w:r>
            <w:proofErr w:type="spellEnd"/>
            <w:r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  <w:lang w:val="fr-FR"/>
              </w:rPr>
              <w:t>Purpose</w:t>
            </w:r>
            <w:proofErr w:type="spellEnd"/>
            <w:r w:rsidRPr="001745F3"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512C2EA7" w14:textId="28905B75" w:rsidR="007103A5" w:rsidRPr="001745F3" w:rsidRDefault="00E34560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Ownership of all inbound </w:t>
            </w:r>
            <w:r w:rsidR="00C21826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customer requests relating to Information Rights. </w:t>
            </w:r>
            <w:r w:rsidR="00C41609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 </w:t>
            </w:r>
            <w:r w:rsidR="00683625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>Using knowledge of da</w:t>
            </w:r>
            <w:r w:rsidR="00A7549D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>ta protection law</w:t>
            </w:r>
            <w:r w:rsidR="008649F5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>s and regulations</w:t>
            </w:r>
            <w:r w:rsidR="00A7549D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, ensuring the </w:t>
            </w:r>
            <w:r w:rsidR="00514E87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>risk impact of the request is fully understood</w:t>
            </w:r>
            <w:r w:rsidR="007206A7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; </w:t>
            </w:r>
            <w:r w:rsidR="00474ADB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the </w:t>
            </w:r>
            <w:r w:rsidR="007206A7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>case is triaged and assigned to the right individual within the D</w:t>
            </w:r>
            <w:r w:rsidR="00474ADB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ata Protection team and the outcome of the case is tracked </w:t>
            </w:r>
            <w:r w:rsidR="00144873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in accordance with relevant timelines.  </w:t>
            </w:r>
          </w:p>
          <w:p w14:paraId="512C2EA8" w14:textId="77777777" w:rsidR="007103A5" w:rsidRPr="001745F3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A9" w14:textId="77777777" w:rsidR="007103A5" w:rsidRPr="001745F3" w:rsidRDefault="007103A5" w:rsidP="000C0050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</w:p>
          <w:p w14:paraId="512C2EAA" w14:textId="77777777" w:rsidR="007103A5" w:rsidRPr="001745F3" w:rsidRDefault="007103A5" w:rsidP="000C0050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Financial</w:t>
            </w:r>
          </w:p>
          <w:p w14:paraId="512C2EAB" w14:textId="0FC45EAD" w:rsidR="007103A5" w:rsidRPr="001745F3" w:rsidRDefault="0061244E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sz w:val="18"/>
                <w:szCs w:val="18"/>
              </w:rPr>
              <w:t>N/A</w:t>
            </w:r>
          </w:p>
          <w:p w14:paraId="512C2EAC" w14:textId="77777777" w:rsidR="007103A5" w:rsidRPr="001745F3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AD" w14:textId="1B0C7912" w:rsidR="007103A5" w:rsidRPr="001745F3" w:rsidRDefault="00CC6762" w:rsidP="000C0050">
            <w:pPr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="007103A5"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03F24585" w14:textId="77777777" w:rsidR="0061244E" w:rsidRPr="001745F3" w:rsidRDefault="0061244E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sz w:val="18"/>
                <w:szCs w:val="18"/>
              </w:rPr>
              <w:t>No direct reports</w:t>
            </w:r>
          </w:p>
          <w:p w14:paraId="71EBC16E" w14:textId="77777777" w:rsidR="0061244E" w:rsidRPr="001745F3" w:rsidRDefault="0061244E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sz w:val="18"/>
                <w:szCs w:val="18"/>
              </w:rPr>
              <w:t>Based in Bescot or Bradley Stoke</w:t>
            </w:r>
          </w:p>
          <w:p w14:paraId="051D5ADE" w14:textId="4810DBD5" w:rsidR="0061244E" w:rsidRPr="001745F3" w:rsidRDefault="0061244E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sz w:val="18"/>
                <w:szCs w:val="18"/>
              </w:rPr>
              <w:t>Expected to manage</w:t>
            </w:r>
            <w:r w:rsidR="00BD7443" w:rsidRPr="001745F3">
              <w:rPr>
                <w:rFonts w:ascii="Frederick Simms" w:hAnsi="Frederick Simms" w:cs="DINRoundOT-Medium"/>
                <w:sz w:val="18"/>
                <w:szCs w:val="18"/>
              </w:rPr>
              <w:t xml:space="preserve"> and track the output of c</w:t>
            </w:r>
            <w:r w:rsidRPr="001745F3">
              <w:rPr>
                <w:rFonts w:ascii="Frederick Simms" w:hAnsi="Frederick Simms" w:cs="DINRoundOT-Medium"/>
                <w:sz w:val="18"/>
                <w:szCs w:val="18"/>
              </w:rPr>
              <w:t xml:space="preserve">200 customers and employee </w:t>
            </w:r>
            <w:proofErr w:type="spellStart"/>
            <w:r w:rsidRPr="001745F3">
              <w:rPr>
                <w:rFonts w:ascii="Frederick Simms" w:hAnsi="Frederick Simms" w:cs="DINRoundOT-Medium"/>
                <w:sz w:val="18"/>
                <w:szCs w:val="18"/>
              </w:rPr>
              <w:t>requestseach</w:t>
            </w:r>
            <w:proofErr w:type="spellEnd"/>
            <w:r w:rsidRPr="001745F3">
              <w:rPr>
                <w:rFonts w:ascii="Frederick Simms" w:hAnsi="Frederick Simms" w:cs="DINRoundOT-Medium"/>
                <w:sz w:val="18"/>
                <w:szCs w:val="18"/>
              </w:rPr>
              <w:t xml:space="preserve"> month</w:t>
            </w:r>
          </w:p>
          <w:p w14:paraId="512C2EAF" w14:textId="77777777" w:rsidR="007103A5" w:rsidRPr="001745F3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B0" w14:textId="77777777" w:rsidR="007103A5" w:rsidRPr="001745F3" w:rsidRDefault="007103A5" w:rsidP="000C0050">
            <w:pPr>
              <w:rPr>
                <w:rFonts w:ascii="Frederick Simms" w:hAnsi="Frederick Simms" w:cs="DINRoundOT-Medium"/>
                <w:color w:val="F79646" w:themeColor="accent6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166A4F46" w:rsidR="007103A5" w:rsidRPr="001745F3" w:rsidRDefault="0061244E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sz w:val="18"/>
                <w:szCs w:val="18"/>
              </w:rPr>
              <w:t>Data Protection Officer</w:t>
            </w:r>
          </w:p>
          <w:p w14:paraId="512C2EB2" w14:textId="77777777" w:rsidR="007103A5" w:rsidRPr="001745F3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B3" w14:textId="77777777" w:rsidR="007103A5" w:rsidRPr="001745F3" w:rsidRDefault="007103A5" w:rsidP="000C0050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512C2EB4" w14:textId="5E5FB1B8" w:rsidR="007103A5" w:rsidRPr="001745F3" w:rsidRDefault="007103A5" w:rsidP="000C0050">
            <w:pPr>
              <w:rPr>
                <w:rFonts w:ascii="Frederick Simms" w:hAnsi="Frederick Simms" w:cs="DINRoundOT-Medium"/>
                <w:bCs/>
                <w:color w:val="F79646" w:themeColor="accent6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61244E"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="0061244E" w:rsidRPr="001745F3">
              <w:rPr>
                <w:rFonts w:ascii="Frederick Simms" w:hAnsi="Frederick Simms" w:cs="DINRoundOT-Medium"/>
                <w:sz w:val="18"/>
                <w:szCs w:val="18"/>
              </w:rPr>
              <w:t>GRC, Customer Care</w:t>
            </w:r>
          </w:p>
          <w:p w14:paraId="512C2EB6" w14:textId="5B8B94FD" w:rsidR="007103A5" w:rsidRPr="001745F3" w:rsidRDefault="007103A5" w:rsidP="000C0050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External:</w:t>
            </w:r>
            <w:r w:rsidR="0061244E" w:rsidRPr="001745F3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="0061244E" w:rsidRPr="001745F3">
              <w:rPr>
                <w:rFonts w:ascii="Frederick Simms" w:hAnsi="Frederick Simms" w:cs="DINRoundOT-Medium"/>
                <w:sz w:val="18"/>
                <w:szCs w:val="18"/>
              </w:rPr>
              <w:t>Customers, employees</w:t>
            </w:r>
          </w:p>
        </w:tc>
        <w:tc>
          <w:tcPr>
            <w:tcW w:w="5543" w:type="dxa"/>
            <w:gridSpan w:val="2"/>
            <w:shd w:val="clear" w:color="auto" w:fill="auto"/>
          </w:tcPr>
          <w:p w14:paraId="512C2EB8" w14:textId="252EE385" w:rsidR="007103A5" w:rsidRPr="001745F3" w:rsidRDefault="007103A5" w:rsidP="00EF7FF3">
            <w:pPr>
              <w:rPr>
                <w:rFonts w:ascii="Frederick Simms" w:hAnsi="Frederick Simms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b/>
                <w:i/>
                <w:iCs/>
                <w:color w:val="F79646" w:themeColor="accent6"/>
                <w:sz w:val="18"/>
                <w:szCs w:val="18"/>
              </w:rPr>
              <w:t xml:space="preserve">What the role </w:t>
            </w:r>
            <w:r w:rsidR="00CC6762" w:rsidRPr="001745F3">
              <w:rPr>
                <w:rFonts w:ascii="Frederick Simms" w:hAnsi="Frederick Simms" w:cs="DINRoundOT-Medium"/>
                <w:b/>
                <w:i/>
                <w:iCs/>
                <w:color w:val="F79646" w:themeColor="accent6"/>
                <w:sz w:val="18"/>
                <w:szCs w:val="18"/>
              </w:rPr>
              <w:t>must</w:t>
            </w:r>
            <w:r w:rsidRPr="001745F3">
              <w:rPr>
                <w:rFonts w:ascii="Frederick Simms" w:hAnsi="Frederick Simms" w:cs="DINRoundOT-Medium"/>
                <w:b/>
                <w:i/>
                <w:iCs/>
                <w:color w:val="F79646" w:themeColor="accent6"/>
                <w:sz w:val="18"/>
                <w:szCs w:val="18"/>
              </w:rPr>
              <w:t xml:space="preserve"> deliver</w:t>
            </w:r>
          </w:p>
          <w:p w14:paraId="1C7E2391" w14:textId="7B166FE7" w:rsidR="0061244E" w:rsidRPr="001745F3" w:rsidRDefault="00BD7443" w:rsidP="0061244E">
            <w:pPr>
              <w:rPr>
                <w:rFonts w:ascii="Frederick Simms" w:hAnsi="Frederick Simms" w:cs="DINRoundOT-Medium"/>
                <w:iCs/>
                <w:sz w:val="18"/>
                <w:szCs w:val="18"/>
              </w:rPr>
            </w:pPr>
            <w:r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>Ownership of all inbound customer request</w:t>
            </w:r>
            <w:r w:rsidR="007D3859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s </w:t>
            </w:r>
            <w:r w:rsidR="0074767D" w:rsidRPr="001745F3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for Information Rights.  </w:t>
            </w:r>
          </w:p>
          <w:p w14:paraId="2AA2CBC2" w14:textId="77777777" w:rsidR="0061244E" w:rsidRPr="00D07401" w:rsidRDefault="0061244E" w:rsidP="0061244E">
            <w:pPr>
              <w:rPr>
                <w:rFonts w:ascii="Frederick Simms" w:hAnsi="Frederick Simms" w:cs="DINRoundOT-Medium"/>
                <w:color w:val="FF0000"/>
                <w:sz w:val="18"/>
                <w:szCs w:val="18"/>
              </w:rPr>
            </w:pPr>
          </w:p>
          <w:p w14:paraId="42BEC60A" w14:textId="0F120A17" w:rsidR="00397F42" w:rsidRPr="00D07401" w:rsidRDefault="0074767D" w:rsidP="00D07401">
            <w:pPr>
              <w:pStyle w:val="ListParagraph"/>
              <w:numPr>
                <w:ilvl w:val="0"/>
                <w:numId w:val="17"/>
              </w:numPr>
              <w:rPr>
                <w:rFonts w:ascii="Frederick Simms" w:hAnsi="Frederick Simms" w:cs="DINRoundOT-Medium"/>
                <w:iCs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Assessing all inbound customer communications</w:t>
            </w:r>
            <w:r w:rsidR="00385DDA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; using knowledge of data protection laws and regulations to assign work to the </w:t>
            </w:r>
            <w:r w:rsidR="00691C56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most appropriate DP team member.</w:t>
            </w:r>
          </w:p>
          <w:p w14:paraId="40241A90" w14:textId="761CE565" w:rsidR="00691C56" w:rsidRPr="00D07401" w:rsidRDefault="00691C56" w:rsidP="00D07401">
            <w:pPr>
              <w:pStyle w:val="ListParagraph"/>
              <w:numPr>
                <w:ilvl w:val="0"/>
                <w:numId w:val="17"/>
              </w:numPr>
              <w:rPr>
                <w:rFonts w:ascii="Frederick Simms" w:hAnsi="Frederick Simms" w:cs="DINRoundOT-Medium"/>
                <w:iCs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Creating and own</w:t>
            </w:r>
            <w:r w:rsidR="00DF329D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ing the record of processing activities (RoPA)</w:t>
            </w:r>
          </w:p>
          <w:p w14:paraId="12D11B95" w14:textId="7BD9E9AE" w:rsidR="00397F42" w:rsidRPr="00D07401" w:rsidRDefault="00397F42" w:rsidP="00D07401">
            <w:pPr>
              <w:pStyle w:val="ListParagraph"/>
              <w:numPr>
                <w:ilvl w:val="0"/>
                <w:numId w:val="17"/>
              </w:numPr>
              <w:rPr>
                <w:rFonts w:ascii="Frederick Simms" w:hAnsi="Frederick Simms"/>
                <w:sz w:val="18"/>
                <w:szCs w:val="18"/>
              </w:rPr>
            </w:pPr>
            <w:r w:rsidRPr="00D07401">
              <w:rPr>
                <w:rFonts w:ascii="Frederick Simms" w:hAnsi="Frederick Simms"/>
                <w:sz w:val="18"/>
                <w:szCs w:val="18"/>
              </w:rPr>
              <w:t>C</w:t>
            </w:r>
            <w:r w:rsidR="0061244E" w:rsidRPr="00D07401">
              <w:rPr>
                <w:rFonts w:ascii="Frederick Simms" w:hAnsi="Frederick Simms"/>
                <w:sz w:val="18"/>
                <w:szCs w:val="18"/>
              </w:rPr>
              <w:t xml:space="preserve">ollaborating with the </w:t>
            </w:r>
            <w:r w:rsidRPr="00D07401">
              <w:rPr>
                <w:rFonts w:ascii="Frederick Simms" w:hAnsi="Frederick Simms"/>
                <w:sz w:val="18"/>
                <w:szCs w:val="18"/>
              </w:rPr>
              <w:t>T</w:t>
            </w:r>
            <w:r w:rsidR="0061244E" w:rsidRPr="00D07401">
              <w:rPr>
                <w:rFonts w:ascii="Frederick Simms" w:hAnsi="Frederick Simms"/>
                <w:sz w:val="18"/>
                <w:szCs w:val="18"/>
              </w:rPr>
              <w:t>eam to ensure that personal data breaches and incidents are appropriately reported, recorded, and monitored</w:t>
            </w:r>
            <w:r w:rsidRPr="00D07401">
              <w:rPr>
                <w:rFonts w:ascii="Frederick Simms" w:hAnsi="Frederick Simms"/>
                <w:sz w:val="18"/>
                <w:szCs w:val="18"/>
              </w:rPr>
              <w:t>.</w:t>
            </w:r>
          </w:p>
          <w:p w14:paraId="630F9C86" w14:textId="552BD94E" w:rsidR="0061244E" w:rsidRPr="00D07401" w:rsidRDefault="00DF329D" w:rsidP="00D07401">
            <w:pPr>
              <w:pStyle w:val="ListParagraph"/>
              <w:numPr>
                <w:ilvl w:val="0"/>
                <w:numId w:val="17"/>
              </w:numPr>
              <w:rPr>
                <w:rFonts w:ascii="Frederick Simms" w:hAnsi="Frederick Simms" w:cs="DINRoundOT-Medium"/>
                <w:iCs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Being </w:t>
            </w:r>
            <w:r w:rsidR="009A6849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a point of contact for internal customers for general </w:t>
            </w:r>
            <w:r w:rsidR="0061244E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advice and guidance </w:t>
            </w:r>
            <w:proofErr w:type="gramStart"/>
            <w:r w:rsidR="009A6849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on </w:t>
            </w:r>
            <w:r w:rsidR="0061244E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 data</w:t>
            </w:r>
            <w:proofErr w:type="gramEnd"/>
            <w:r w:rsidR="0061244E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 protection</w:t>
            </w:r>
            <w:r w:rsidR="00397F42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.</w:t>
            </w:r>
          </w:p>
          <w:p w14:paraId="68F49A84" w14:textId="3A442C74" w:rsidR="0061244E" w:rsidRPr="00D07401" w:rsidRDefault="009A6849" w:rsidP="00D07401">
            <w:pPr>
              <w:pStyle w:val="ListParagraph"/>
              <w:numPr>
                <w:ilvl w:val="0"/>
                <w:numId w:val="17"/>
              </w:numPr>
              <w:rPr>
                <w:rFonts w:ascii="Frederick Simms" w:hAnsi="Frederick Simms" w:cs="DINRoundOT-Medium"/>
                <w:iCs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Owning the data protection</w:t>
            </w:r>
            <w:r w:rsidR="00954944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 annual employee training </w:t>
            </w:r>
            <w:r w:rsidR="00103BB8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calendar</w:t>
            </w:r>
            <w:r w:rsidR="00954944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; ensuring all individuals are captured </w:t>
            </w:r>
            <w:r w:rsidR="00103BB8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and trained in a timely manner.</w:t>
            </w: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 </w:t>
            </w:r>
          </w:p>
          <w:p w14:paraId="0AD8B1FE" w14:textId="1BEA60EE" w:rsidR="0061244E" w:rsidRPr="00D07401" w:rsidRDefault="00397F42" w:rsidP="00D07401">
            <w:pPr>
              <w:pStyle w:val="ListParagraph"/>
              <w:numPr>
                <w:ilvl w:val="0"/>
                <w:numId w:val="17"/>
              </w:numPr>
              <w:rPr>
                <w:rFonts w:ascii="Frederick Simms" w:hAnsi="Frederick Simms" w:cs="DINRoundOT-Medium"/>
                <w:iCs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Coordinating teams and collating responses for external data protection audits.</w:t>
            </w:r>
          </w:p>
          <w:p w14:paraId="3631104D" w14:textId="2F4207A7" w:rsidR="0061244E" w:rsidRPr="00D07401" w:rsidRDefault="00397F42" w:rsidP="00D07401">
            <w:pPr>
              <w:pStyle w:val="ListParagraph"/>
              <w:numPr>
                <w:ilvl w:val="0"/>
                <w:numId w:val="17"/>
              </w:numPr>
              <w:rPr>
                <w:rFonts w:ascii="Frederick Simms" w:hAnsi="Frederick Simms" w:cs="DINRoundOT-Medium"/>
                <w:iCs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Notifying and supporting the Team with the review and update of</w:t>
            </w:r>
            <w:r w:rsidR="0061244E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 relevant policies and procedures</w:t>
            </w: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.</w:t>
            </w:r>
          </w:p>
          <w:p w14:paraId="134B2833" w14:textId="29B510F2" w:rsidR="0061244E" w:rsidRPr="00D07401" w:rsidRDefault="00397F42" w:rsidP="00D07401">
            <w:pPr>
              <w:pStyle w:val="ListParagraph"/>
              <w:numPr>
                <w:ilvl w:val="0"/>
                <w:numId w:val="17"/>
              </w:numPr>
              <w:rPr>
                <w:rFonts w:ascii="Frederick Simms" w:hAnsi="Frederick Simms" w:cs="DINRoundOT-Medium"/>
                <w:iCs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Coordinating responses for s</w:t>
            </w:r>
            <w:r w:rsidR="0061244E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upplier due diligence including reviewing customer and supplier contracts/agreements</w:t>
            </w: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.</w:t>
            </w:r>
          </w:p>
          <w:p w14:paraId="4551F848" w14:textId="2CE05111" w:rsidR="0061244E" w:rsidRPr="00D07401" w:rsidRDefault="0061244E" w:rsidP="00D07401">
            <w:pPr>
              <w:pStyle w:val="ListParagraph"/>
              <w:numPr>
                <w:ilvl w:val="0"/>
                <w:numId w:val="17"/>
              </w:numPr>
              <w:rPr>
                <w:rFonts w:ascii="Frederick Simms" w:hAnsi="Frederick Simms" w:cs="DINRoundOT-Medium"/>
                <w:iCs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 xml:space="preserve">Responding to and reviewing data subject rights requests and disclosures </w:t>
            </w:r>
            <w:r w:rsidR="00397F42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in line with applicable legislation.</w:t>
            </w:r>
          </w:p>
          <w:p w14:paraId="74AEAE21" w14:textId="54356A4F" w:rsidR="0061244E" w:rsidRPr="00D07401" w:rsidRDefault="0061244E" w:rsidP="00D07401">
            <w:pPr>
              <w:pStyle w:val="ListParagraph"/>
              <w:numPr>
                <w:ilvl w:val="0"/>
                <w:numId w:val="17"/>
              </w:numPr>
              <w:rPr>
                <w:rFonts w:ascii="Frederick Simms" w:hAnsi="Frederick Simms" w:cs="DINRoundOT-Medium"/>
                <w:iCs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Contributing to responses to data protection complaints</w:t>
            </w:r>
            <w:r w:rsidR="00397F42" w:rsidRPr="00D07401">
              <w:rPr>
                <w:rFonts w:ascii="Frederick Simms" w:hAnsi="Frederick Simms" w:cs="DINRoundOT-Medium"/>
                <w:iCs/>
                <w:sz w:val="18"/>
                <w:szCs w:val="18"/>
              </w:rPr>
              <w:t>.</w:t>
            </w:r>
          </w:p>
          <w:p w14:paraId="481010BB" w14:textId="77777777" w:rsidR="007103A5" w:rsidRPr="00D07401" w:rsidRDefault="007103A5" w:rsidP="00CC6762">
            <w:pPr>
              <w:tabs>
                <w:tab w:val="left" w:pos="432"/>
              </w:tabs>
              <w:rPr>
                <w:rFonts w:ascii="Frederick Simms" w:hAnsi="Frederick Simms" w:cs="DINRoundOT-Medium"/>
                <w:color w:val="FF0000"/>
                <w:sz w:val="18"/>
                <w:szCs w:val="18"/>
              </w:rPr>
            </w:pPr>
          </w:p>
          <w:p w14:paraId="512C2ECD" w14:textId="51FDD825" w:rsidR="0061244E" w:rsidRPr="00D07401" w:rsidRDefault="0061244E" w:rsidP="00CC6762">
            <w:pPr>
              <w:tabs>
                <w:tab w:val="left" w:pos="432"/>
              </w:tabs>
              <w:rPr>
                <w:rFonts w:ascii="Frederick Simms" w:hAnsi="Frederick Simms" w:cs="DINRoundOT-Medium"/>
                <w:color w:val="FF0000"/>
                <w:sz w:val="18"/>
                <w:szCs w:val="18"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14:paraId="512C2ECF" w14:textId="1AE737B6" w:rsidR="007103A5" w:rsidRPr="00D07401" w:rsidRDefault="0050657F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>Good knowledge of data protection</w:t>
            </w:r>
            <w:r w:rsidR="00922041" w:rsidRPr="00D07401">
              <w:rPr>
                <w:rFonts w:ascii="Frederick Simms" w:hAnsi="Frederick Simms" w:cs="DINRoundOT-Medium"/>
                <w:sz w:val="18"/>
                <w:szCs w:val="18"/>
              </w:rPr>
              <w:t xml:space="preserve"> laws and regulations. </w:t>
            </w:r>
          </w:p>
          <w:p w14:paraId="6EF7E11E" w14:textId="77777777" w:rsidR="00922041" w:rsidRPr="00D07401" w:rsidRDefault="00922041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31EB152D" w14:textId="5325F21F" w:rsidR="00922041" w:rsidRPr="00D07401" w:rsidRDefault="00922041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 xml:space="preserve">Demonstrate ability to understand </w:t>
            </w:r>
            <w:r w:rsidR="00915828" w:rsidRPr="00D07401">
              <w:rPr>
                <w:rFonts w:ascii="Frederick Simms" w:hAnsi="Frederick Simms" w:cs="DINRoundOT-Medium"/>
                <w:sz w:val="18"/>
                <w:szCs w:val="18"/>
              </w:rPr>
              <w:t xml:space="preserve">risk of subject matter to the business and need to ensure customers receive </w:t>
            </w:r>
            <w:r w:rsidR="00796F39" w:rsidRPr="00D07401">
              <w:rPr>
                <w:rFonts w:ascii="Frederick Simms" w:hAnsi="Frederick Simms" w:cs="DINRoundOT-Medium"/>
                <w:sz w:val="18"/>
                <w:szCs w:val="18"/>
              </w:rPr>
              <w:t>a response within the required timeframe.</w:t>
            </w:r>
          </w:p>
          <w:p w14:paraId="4613A8D5" w14:textId="77777777" w:rsidR="00397F42" w:rsidRPr="00D07401" w:rsidRDefault="00397F42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026C33BB" w14:textId="33510E5F" w:rsidR="00397F42" w:rsidRPr="00D07401" w:rsidRDefault="00796F39" w:rsidP="00796F39">
            <w:pPr>
              <w:pStyle w:val="ListParagraph"/>
              <w:numPr>
                <w:ilvl w:val="0"/>
                <w:numId w:val="16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>Highly organised individua</w:t>
            </w:r>
            <w:r w:rsidR="00134750" w:rsidRPr="00D07401">
              <w:rPr>
                <w:rFonts w:ascii="Frederick Simms" w:hAnsi="Frederick Simms" w:cs="DINRoundOT-Medium"/>
                <w:sz w:val="18"/>
                <w:szCs w:val="18"/>
              </w:rPr>
              <w:t>l</w:t>
            </w: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 xml:space="preserve"> with ability to </w:t>
            </w:r>
            <w:r w:rsidR="00134750" w:rsidRPr="00D07401">
              <w:rPr>
                <w:rFonts w:ascii="Frederick Simms" w:hAnsi="Frederick Simms" w:cs="DINRoundOT-Medium"/>
                <w:sz w:val="18"/>
                <w:szCs w:val="18"/>
              </w:rPr>
              <w:t>track activity in line with a deadline.</w:t>
            </w:r>
          </w:p>
          <w:p w14:paraId="5D7304B9" w14:textId="198E325F" w:rsidR="00134750" w:rsidRPr="00D07401" w:rsidRDefault="00134750" w:rsidP="00D07401">
            <w:pPr>
              <w:pStyle w:val="ListParagraph"/>
              <w:numPr>
                <w:ilvl w:val="0"/>
                <w:numId w:val="16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>Strong attention to detail.</w:t>
            </w:r>
          </w:p>
          <w:p w14:paraId="4C3C019D" w14:textId="71F1FE27" w:rsidR="00397F42" w:rsidRPr="00D07401" w:rsidRDefault="00397F42" w:rsidP="00D07401">
            <w:pPr>
              <w:pStyle w:val="ListParagraph"/>
              <w:numPr>
                <w:ilvl w:val="0"/>
                <w:numId w:val="16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>Strong interpersonal skills with the ability and confidence to engage with colleagues</w:t>
            </w:r>
            <w:r w:rsidR="00C241EA" w:rsidRPr="00D07401">
              <w:rPr>
                <w:rFonts w:ascii="Frederick Simms" w:hAnsi="Frederick Simms" w:cs="DINRoundOT-Medium"/>
                <w:sz w:val="18"/>
                <w:szCs w:val="18"/>
              </w:rPr>
              <w:t xml:space="preserve"> at all levels.</w:t>
            </w:r>
          </w:p>
          <w:p w14:paraId="609D0E88" w14:textId="183AC7E1" w:rsidR="00397F42" w:rsidRPr="00D07401" w:rsidRDefault="00397F42" w:rsidP="00D07401">
            <w:pPr>
              <w:pStyle w:val="ListParagraph"/>
              <w:numPr>
                <w:ilvl w:val="0"/>
                <w:numId w:val="16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>Exceptional written and verbal communication skills.</w:t>
            </w:r>
          </w:p>
          <w:p w14:paraId="440A6076" w14:textId="51ACE33D" w:rsidR="00397F42" w:rsidRPr="00D07401" w:rsidRDefault="00397F42" w:rsidP="00D07401">
            <w:pPr>
              <w:pStyle w:val="ListParagraph"/>
              <w:numPr>
                <w:ilvl w:val="0"/>
                <w:numId w:val="16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>Strong computer literacy skills, including the ability to learn and adapt to IT systems.</w:t>
            </w:r>
          </w:p>
          <w:p w14:paraId="5ADC0716" w14:textId="59C6BDE2" w:rsidR="00397F42" w:rsidRPr="00D07401" w:rsidRDefault="00397F42" w:rsidP="00D07401">
            <w:pPr>
              <w:pStyle w:val="ListParagraph"/>
              <w:numPr>
                <w:ilvl w:val="0"/>
                <w:numId w:val="16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>Ability to work under own initiative, as well as part of a team.</w:t>
            </w:r>
          </w:p>
          <w:p w14:paraId="282DFDF4" w14:textId="0E917D34" w:rsidR="00397F42" w:rsidRPr="00D07401" w:rsidRDefault="00397F42" w:rsidP="00D07401">
            <w:pPr>
              <w:pStyle w:val="ListParagraph"/>
              <w:numPr>
                <w:ilvl w:val="0"/>
                <w:numId w:val="16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>Willingness to travel to different sites where required.</w:t>
            </w:r>
          </w:p>
          <w:p w14:paraId="512C2ED2" w14:textId="77777777" w:rsidR="007103A5" w:rsidRPr="00D07401" w:rsidRDefault="007103A5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D3" w14:textId="77777777" w:rsidR="007103A5" w:rsidRPr="00D07401" w:rsidRDefault="007103A5" w:rsidP="000C0050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Qualifications/FSA:</w:t>
            </w:r>
          </w:p>
          <w:p w14:paraId="512C2ED6" w14:textId="7AC3078C" w:rsidR="007103A5" w:rsidRPr="00D07401" w:rsidRDefault="00397F42" w:rsidP="000C0050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>N/A</w:t>
            </w:r>
          </w:p>
        </w:tc>
        <w:tc>
          <w:tcPr>
            <w:tcW w:w="2232" w:type="dxa"/>
            <w:shd w:val="clear" w:color="auto" w:fill="auto"/>
          </w:tcPr>
          <w:p w14:paraId="512C2ED8" w14:textId="0E6AB0A6" w:rsidR="007103A5" w:rsidRPr="00D07401" w:rsidRDefault="007103A5" w:rsidP="007103A5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RAC</w:t>
            </w:r>
            <w:r w:rsidR="00472249" w:rsidRPr="00D0740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="0022295F" w:rsidRPr="00D0740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C</w:t>
            </w:r>
            <w:r w:rsidR="00472249" w:rsidRPr="00D0740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ompetencies</w:t>
            </w:r>
          </w:p>
          <w:p w14:paraId="008FA6CA" w14:textId="283237C2" w:rsidR="00E168A5" w:rsidRDefault="00E168A5" w:rsidP="0022295F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sz w:val="18"/>
                <w:szCs w:val="18"/>
              </w:rPr>
              <w:t>Achievement &amp; Drive: 2</w:t>
            </w:r>
          </w:p>
          <w:p w14:paraId="50CEE026" w14:textId="77777777" w:rsidR="00E168A5" w:rsidRDefault="00E168A5" w:rsidP="0022295F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4DDFE248" w14:textId="1235A766" w:rsidR="00AC625E" w:rsidRDefault="00AC625E" w:rsidP="0022295F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sz w:val="18"/>
                <w:szCs w:val="18"/>
              </w:rPr>
              <w:t>Building Relationships: 2</w:t>
            </w:r>
          </w:p>
          <w:p w14:paraId="5BE41A3D" w14:textId="77777777" w:rsidR="00AC625E" w:rsidRDefault="00AC625E" w:rsidP="0022295F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61EA7321" w14:textId="45145BDD" w:rsidR="00AC625E" w:rsidRDefault="00AC625E" w:rsidP="0022295F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sz w:val="18"/>
                <w:szCs w:val="18"/>
              </w:rPr>
              <w:t xml:space="preserve">Continuous Improvement: </w:t>
            </w:r>
            <w:r w:rsidR="001745F3">
              <w:rPr>
                <w:rFonts w:ascii="Frederick Simms" w:hAnsi="Frederick Simms" w:cs="DINRoundOT-Medium"/>
                <w:sz w:val="18"/>
                <w:szCs w:val="18"/>
              </w:rPr>
              <w:t>3</w:t>
            </w:r>
          </w:p>
          <w:p w14:paraId="34A9B94E" w14:textId="77777777" w:rsidR="00AC625E" w:rsidRDefault="00AC625E" w:rsidP="0022295F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13DC0A4E" w14:textId="11FC9117" w:rsidR="00AC625E" w:rsidRDefault="001745F3" w:rsidP="0022295F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sz w:val="18"/>
                <w:szCs w:val="18"/>
              </w:rPr>
              <w:t>Customer Focus: 2</w:t>
            </w:r>
          </w:p>
          <w:p w14:paraId="45F4CBA6" w14:textId="77777777" w:rsidR="00AC625E" w:rsidRPr="00D07401" w:rsidRDefault="00AC625E" w:rsidP="0022295F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12C2EDA" w14:textId="7E5A7966" w:rsidR="007103A5" w:rsidRPr="00D07401" w:rsidRDefault="001745F3" w:rsidP="007103A5">
            <w:pPr>
              <w:rPr>
                <w:rFonts w:ascii="Frederick Simms" w:hAnsi="Frederick Simms" w:cs="DINRoundOT-Medium"/>
                <w:color w:val="FF0000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FF0000"/>
                <w:sz w:val="18"/>
                <w:szCs w:val="18"/>
              </w:rPr>
              <w:t>Judgement: 2</w:t>
            </w:r>
          </w:p>
          <w:p w14:paraId="512C2EDF" w14:textId="77777777" w:rsidR="007103A5" w:rsidRPr="00D07401" w:rsidRDefault="007103A5" w:rsidP="007103A5">
            <w:pPr>
              <w:rPr>
                <w:rFonts w:ascii="Frederick Simms" w:hAnsi="Frederick Simms" w:cs="DINRoundOT-Medium"/>
                <w:color w:val="FF0000"/>
                <w:sz w:val="18"/>
                <w:szCs w:val="18"/>
              </w:rPr>
            </w:pPr>
          </w:p>
          <w:p w14:paraId="512C2EE0" w14:textId="77777777" w:rsidR="007103A5" w:rsidRPr="00D07401" w:rsidRDefault="007103A5" w:rsidP="007103A5">
            <w:pPr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b/>
                <w:color w:val="F79646" w:themeColor="accent6"/>
                <w:sz w:val="18"/>
                <w:szCs w:val="18"/>
              </w:rPr>
              <w:t>Values</w:t>
            </w:r>
          </w:p>
          <w:p w14:paraId="512C2EE1" w14:textId="63D051D7" w:rsidR="007103A5" w:rsidRPr="00D07401" w:rsidRDefault="00397F42" w:rsidP="007103A5">
            <w:pPr>
              <w:rPr>
                <w:rFonts w:ascii="Frederick Simms" w:hAnsi="Frederick Simms" w:cs="DINRoundOT-Medium"/>
                <w:sz w:val="18"/>
                <w:szCs w:val="18"/>
              </w:rPr>
            </w:pPr>
            <w:r w:rsidRPr="00D07401">
              <w:rPr>
                <w:rFonts w:ascii="Frederick Simms" w:hAnsi="Frederick Simms" w:cs="DINRoundOT-Medium"/>
                <w:sz w:val="18"/>
                <w:szCs w:val="18"/>
              </w:rPr>
              <w:t>All RAC Values are applicable to this role.</w:t>
            </w:r>
          </w:p>
          <w:p w14:paraId="512C2EEF" w14:textId="6C9C5046" w:rsidR="007103A5" w:rsidRPr="00D07401" w:rsidRDefault="007103A5" w:rsidP="007103A5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B151" w14:textId="77777777" w:rsidR="00BC1E23" w:rsidRDefault="00BC1E23">
      <w:r>
        <w:separator/>
      </w:r>
    </w:p>
  </w:endnote>
  <w:endnote w:type="continuationSeparator" w:id="0">
    <w:p w14:paraId="44015331" w14:textId="77777777" w:rsidR="00BC1E23" w:rsidRDefault="00BC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B703" w14:textId="77777777" w:rsidR="00BC1E23" w:rsidRDefault="00BC1E23">
      <w:r>
        <w:separator/>
      </w:r>
    </w:p>
  </w:footnote>
  <w:footnote w:type="continuationSeparator" w:id="0">
    <w:p w14:paraId="4E5D7557" w14:textId="77777777" w:rsidR="00BC1E23" w:rsidRDefault="00BC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72B"/>
    <w:multiLevelType w:val="hybridMultilevel"/>
    <w:tmpl w:val="1CBCC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90CB9"/>
    <w:multiLevelType w:val="hybridMultilevel"/>
    <w:tmpl w:val="A3C68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C090E"/>
    <w:multiLevelType w:val="multilevel"/>
    <w:tmpl w:val="5718C5D6"/>
    <w:numStyleLink w:val="HayGroupBulletlist"/>
  </w:abstractNum>
  <w:abstractNum w:abstractNumId="4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D5704"/>
    <w:multiLevelType w:val="hybridMultilevel"/>
    <w:tmpl w:val="06846416"/>
    <w:lvl w:ilvl="0" w:tplc="95E4DD78">
      <w:start w:val="3"/>
      <w:numFmt w:val="bullet"/>
      <w:lvlText w:val="-"/>
      <w:lvlJc w:val="left"/>
      <w:pPr>
        <w:ind w:left="720" w:hanging="36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B0CC9"/>
    <w:multiLevelType w:val="hybridMultilevel"/>
    <w:tmpl w:val="4824EABC"/>
    <w:lvl w:ilvl="0" w:tplc="95E4DD78">
      <w:start w:val="3"/>
      <w:numFmt w:val="bullet"/>
      <w:lvlText w:val="-"/>
      <w:lvlJc w:val="left"/>
      <w:pPr>
        <w:ind w:left="720" w:hanging="36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8513282">
    <w:abstractNumId w:val="9"/>
  </w:num>
  <w:num w:numId="2" w16cid:durableId="1569536783">
    <w:abstractNumId w:val="1"/>
  </w:num>
  <w:num w:numId="3" w16cid:durableId="1773043512">
    <w:abstractNumId w:val="12"/>
  </w:num>
  <w:num w:numId="4" w16cid:durableId="1779911720">
    <w:abstractNumId w:val="8"/>
  </w:num>
  <w:num w:numId="5" w16cid:durableId="628975780">
    <w:abstractNumId w:val="15"/>
  </w:num>
  <w:num w:numId="6" w16cid:durableId="250431444">
    <w:abstractNumId w:val="5"/>
  </w:num>
  <w:num w:numId="7" w16cid:durableId="1430657611">
    <w:abstractNumId w:val="6"/>
  </w:num>
  <w:num w:numId="8" w16cid:durableId="1133600775">
    <w:abstractNumId w:val="16"/>
  </w:num>
  <w:num w:numId="9" w16cid:durableId="1484662100">
    <w:abstractNumId w:val="13"/>
  </w:num>
  <w:num w:numId="10" w16cid:durableId="369886662">
    <w:abstractNumId w:val="14"/>
  </w:num>
  <w:num w:numId="11" w16cid:durableId="763499420">
    <w:abstractNumId w:val="11"/>
  </w:num>
  <w:num w:numId="12" w16cid:durableId="966666686">
    <w:abstractNumId w:val="3"/>
  </w:num>
  <w:num w:numId="13" w16cid:durableId="190382731">
    <w:abstractNumId w:val="4"/>
  </w:num>
  <w:num w:numId="14" w16cid:durableId="1345547639">
    <w:abstractNumId w:val="7"/>
  </w:num>
  <w:num w:numId="15" w16cid:durableId="441463819">
    <w:abstractNumId w:val="10"/>
  </w:num>
  <w:num w:numId="16" w16cid:durableId="1752434424">
    <w:abstractNumId w:val="0"/>
  </w:num>
  <w:num w:numId="17" w16cid:durableId="1675452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47A7F"/>
    <w:rsid w:val="000C0050"/>
    <w:rsid w:val="000D3F38"/>
    <w:rsid w:val="00103BB8"/>
    <w:rsid w:val="00114DBE"/>
    <w:rsid w:val="001228F5"/>
    <w:rsid w:val="00132C72"/>
    <w:rsid w:val="00134750"/>
    <w:rsid w:val="00144873"/>
    <w:rsid w:val="00146590"/>
    <w:rsid w:val="001745F3"/>
    <w:rsid w:val="00185AEA"/>
    <w:rsid w:val="001A4719"/>
    <w:rsid w:val="001A6867"/>
    <w:rsid w:val="001B4195"/>
    <w:rsid w:val="001F6B0A"/>
    <w:rsid w:val="00202798"/>
    <w:rsid w:val="00215279"/>
    <w:rsid w:val="0022295F"/>
    <w:rsid w:val="00296051"/>
    <w:rsid w:val="002E4FF1"/>
    <w:rsid w:val="00300379"/>
    <w:rsid w:val="00305776"/>
    <w:rsid w:val="003735FD"/>
    <w:rsid w:val="00385DDA"/>
    <w:rsid w:val="00397F42"/>
    <w:rsid w:val="003A131D"/>
    <w:rsid w:val="003B5417"/>
    <w:rsid w:val="003C1B49"/>
    <w:rsid w:val="003C3CFE"/>
    <w:rsid w:val="003D5A9A"/>
    <w:rsid w:val="003E2265"/>
    <w:rsid w:val="004033EB"/>
    <w:rsid w:val="00417D2A"/>
    <w:rsid w:val="004261E5"/>
    <w:rsid w:val="00454198"/>
    <w:rsid w:val="00466FC9"/>
    <w:rsid w:val="00472249"/>
    <w:rsid w:val="00474ADB"/>
    <w:rsid w:val="00482F5C"/>
    <w:rsid w:val="0048428E"/>
    <w:rsid w:val="00484910"/>
    <w:rsid w:val="004A33EA"/>
    <w:rsid w:val="004B176C"/>
    <w:rsid w:val="004B4B89"/>
    <w:rsid w:val="004D28AC"/>
    <w:rsid w:val="004F6AC5"/>
    <w:rsid w:val="00503F31"/>
    <w:rsid w:val="0050657F"/>
    <w:rsid w:val="00506BC9"/>
    <w:rsid w:val="00514E87"/>
    <w:rsid w:val="00546B88"/>
    <w:rsid w:val="0054765B"/>
    <w:rsid w:val="00547D2F"/>
    <w:rsid w:val="00570919"/>
    <w:rsid w:val="0058775D"/>
    <w:rsid w:val="005A6717"/>
    <w:rsid w:val="005B7311"/>
    <w:rsid w:val="00605413"/>
    <w:rsid w:val="0061244E"/>
    <w:rsid w:val="00683625"/>
    <w:rsid w:val="00691C56"/>
    <w:rsid w:val="00694AAB"/>
    <w:rsid w:val="006A76ED"/>
    <w:rsid w:val="006B1DAC"/>
    <w:rsid w:val="006D3C52"/>
    <w:rsid w:val="006E3E01"/>
    <w:rsid w:val="006F1BF8"/>
    <w:rsid w:val="007103A5"/>
    <w:rsid w:val="007206A7"/>
    <w:rsid w:val="00722C68"/>
    <w:rsid w:val="00727DAC"/>
    <w:rsid w:val="00734798"/>
    <w:rsid w:val="00741667"/>
    <w:rsid w:val="0074767D"/>
    <w:rsid w:val="007527BD"/>
    <w:rsid w:val="00757B27"/>
    <w:rsid w:val="00764F5E"/>
    <w:rsid w:val="00796F39"/>
    <w:rsid w:val="007B0546"/>
    <w:rsid w:val="007B0D25"/>
    <w:rsid w:val="007D3859"/>
    <w:rsid w:val="007F7D13"/>
    <w:rsid w:val="00807101"/>
    <w:rsid w:val="00851980"/>
    <w:rsid w:val="008649F5"/>
    <w:rsid w:val="00887B35"/>
    <w:rsid w:val="008B661F"/>
    <w:rsid w:val="008E2FD2"/>
    <w:rsid w:val="008F7684"/>
    <w:rsid w:val="00915828"/>
    <w:rsid w:val="00922041"/>
    <w:rsid w:val="009367EF"/>
    <w:rsid w:val="00952BA3"/>
    <w:rsid w:val="00954944"/>
    <w:rsid w:val="0096034D"/>
    <w:rsid w:val="00976F5A"/>
    <w:rsid w:val="009855A5"/>
    <w:rsid w:val="009947D3"/>
    <w:rsid w:val="009A2189"/>
    <w:rsid w:val="009A6849"/>
    <w:rsid w:val="009A6880"/>
    <w:rsid w:val="009B2B0F"/>
    <w:rsid w:val="009D243D"/>
    <w:rsid w:val="00A131BF"/>
    <w:rsid w:val="00A22485"/>
    <w:rsid w:val="00A62810"/>
    <w:rsid w:val="00A72A7F"/>
    <w:rsid w:val="00A7549D"/>
    <w:rsid w:val="00AC47BD"/>
    <w:rsid w:val="00AC625E"/>
    <w:rsid w:val="00AE6C93"/>
    <w:rsid w:val="00AF33F7"/>
    <w:rsid w:val="00B031F1"/>
    <w:rsid w:val="00B96444"/>
    <w:rsid w:val="00BA1DC3"/>
    <w:rsid w:val="00BB50A0"/>
    <w:rsid w:val="00BC1E23"/>
    <w:rsid w:val="00BD287B"/>
    <w:rsid w:val="00BD7443"/>
    <w:rsid w:val="00BF1C12"/>
    <w:rsid w:val="00BF7858"/>
    <w:rsid w:val="00C21826"/>
    <w:rsid w:val="00C241EA"/>
    <w:rsid w:val="00C41609"/>
    <w:rsid w:val="00C4496D"/>
    <w:rsid w:val="00C56B04"/>
    <w:rsid w:val="00C628ED"/>
    <w:rsid w:val="00C74A17"/>
    <w:rsid w:val="00C836EE"/>
    <w:rsid w:val="00C9265F"/>
    <w:rsid w:val="00CB7492"/>
    <w:rsid w:val="00CC6762"/>
    <w:rsid w:val="00CD4BBB"/>
    <w:rsid w:val="00CE3B86"/>
    <w:rsid w:val="00CE4718"/>
    <w:rsid w:val="00CE4751"/>
    <w:rsid w:val="00D06C7B"/>
    <w:rsid w:val="00D07401"/>
    <w:rsid w:val="00D33CFC"/>
    <w:rsid w:val="00D47005"/>
    <w:rsid w:val="00D86C66"/>
    <w:rsid w:val="00DA1E13"/>
    <w:rsid w:val="00DD4624"/>
    <w:rsid w:val="00DF329D"/>
    <w:rsid w:val="00E05460"/>
    <w:rsid w:val="00E14D3F"/>
    <w:rsid w:val="00E168A5"/>
    <w:rsid w:val="00E30BC4"/>
    <w:rsid w:val="00E34560"/>
    <w:rsid w:val="00E370BC"/>
    <w:rsid w:val="00E635D6"/>
    <w:rsid w:val="00E64D52"/>
    <w:rsid w:val="00E86448"/>
    <w:rsid w:val="00EF7FF3"/>
    <w:rsid w:val="00F205C2"/>
    <w:rsid w:val="00F21229"/>
    <w:rsid w:val="00F30CE2"/>
    <w:rsid w:val="00F373CF"/>
    <w:rsid w:val="00F85B74"/>
    <w:rsid w:val="00F87965"/>
    <w:rsid w:val="00FA6763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paragraph" w:styleId="Revision">
    <w:name w:val="Revision"/>
    <w:hidden/>
    <w:uiPriority w:val="99"/>
    <w:semiHidden/>
    <w:rsid w:val="00E345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Louise Williamson</cp:lastModifiedBy>
  <cp:revision>2</cp:revision>
  <cp:lastPrinted>2011-06-08T07:02:00Z</cp:lastPrinted>
  <dcterms:created xsi:type="dcterms:W3CDTF">2024-11-21T12:11:00Z</dcterms:created>
  <dcterms:modified xsi:type="dcterms:W3CDTF">2024-11-21T12:11:00Z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