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7AB48" w14:textId="2234BCE8" w:rsidR="002155A1" w:rsidRDefault="00F40273" w:rsidP="00FD5D86">
      <w:pPr>
        <w:pStyle w:val="NormalWeb"/>
        <w:widowControl w:val="0"/>
        <w:spacing w:before="0" w:beforeAutospacing="0" w:after="6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="002155A1">
        <w:rPr>
          <w:rFonts w:asciiTheme="minorHAnsi" w:hAnsiTheme="minorHAnsi" w:cs="Arial"/>
          <w:sz w:val="22"/>
          <w:szCs w:val="22"/>
        </w:rPr>
        <w:t xml:space="preserve">e now have a fantastic opportunity for a Solicitor to join our </w:t>
      </w:r>
      <w:r w:rsidR="003937BA">
        <w:rPr>
          <w:rFonts w:asciiTheme="minorHAnsi" w:hAnsiTheme="minorHAnsi" w:cs="Arial"/>
          <w:sz w:val="22"/>
          <w:szCs w:val="22"/>
        </w:rPr>
        <w:t xml:space="preserve">Corporate </w:t>
      </w:r>
      <w:r w:rsidR="002155A1">
        <w:rPr>
          <w:rFonts w:asciiTheme="minorHAnsi" w:hAnsiTheme="minorHAnsi" w:cs="Arial"/>
          <w:sz w:val="22"/>
          <w:szCs w:val="22"/>
        </w:rPr>
        <w:t xml:space="preserve">Legal Team </w:t>
      </w:r>
      <w:r w:rsidR="00FD5D86">
        <w:rPr>
          <w:rFonts w:asciiTheme="minorHAnsi" w:hAnsiTheme="minorHAnsi" w:cs="Arial"/>
          <w:sz w:val="22"/>
          <w:szCs w:val="22"/>
        </w:rPr>
        <w:t xml:space="preserve">to provide technical and legal advice and guidance to all </w:t>
      </w:r>
      <w:r w:rsidR="002155A1" w:rsidRPr="002155A1">
        <w:rPr>
          <w:rFonts w:asciiTheme="minorHAnsi" w:hAnsiTheme="minorHAnsi" w:cs="Arial"/>
          <w:sz w:val="22"/>
          <w:szCs w:val="22"/>
        </w:rPr>
        <w:t xml:space="preserve">business divisions of the RAC Group. </w:t>
      </w:r>
    </w:p>
    <w:p w14:paraId="0CCACC75" w14:textId="77777777" w:rsidR="0089790E" w:rsidRDefault="0089790E" w:rsidP="00FD5D86">
      <w:pPr>
        <w:pStyle w:val="NormalWeb"/>
        <w:widowControl w:val="0"/>
        <w:spacing w:before="0" w:beforeAutospacing="0" w:after="60" w:afterAutospacing="0"/>
        <w:rPr>
          <w:rFonts w:asciiTheme="minorHAnsi" w:hAnsiTheme="minorHAnsi" w:cs="Arial"/>
          <w:sz w:val="22"/>
          <w:szCs w:val="22"/>
        </w:rPr>
      </w:pPr>
    </w:p>
    <w:p w14:paraId="315C7765" w14:textId="77777777" w:rsidR="00C6575F" w:rsidRDefault="00D35983" w:rsidP="00FD5D86">
      <w:pPr>
        <w:pStyle w:val="NormalWeb"/>
        <w:widowControl w:val="0"/>
        <w:spacing w:before="0" w:beforeAutospacing="0" w:after="6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RAC is a well-known household brand and a business that is enjoying year on year consecutive growth</w:t>
      </w:r>
      <w:r w:rsidR="00C6575F">
        <w:rPr>
          <w:rFonts w:asciiTheme="minorHAnsi" w:hAnsiTheme="minorHAnsi" w:cs="Arial"/>
          <w:sz w:val="22"/>
          <w:szCs w:val="22"/>
        </w:rPr>
        <w:t xml:space="preserve"> – this is </w:t>
      </w:r>
      <w:proofErr w:type="gramStart"/>
      <w:r w:rsidR="00C6575F">
        <w:rPr>
          <w:rFonts w:asciiTheme="minorHAnsi" w:hAnsiTheme="minorHAnsi" w:cs="Arial"/>
          <w:sz w:val="22"/>
          <w:szCs w:val="22"/>
        </w:rPr>
        <w:t>a really exciting</w:t>
      </w:r>
      <w:proofErr w:type="gramEnd"/>
      <w:r w:rsidR="00C6575F">
        <w:rPr>
          <w:rFonts w:asciiTheme="minorHAnsi" w:hAnsiTheme="minorHAnsi" w:cs="Arial"/>
          <w:sz w:val="22"/>
          <w:szCs w:val="22"/>
        </w:rPr>
        <w:t xml:space="preserve"> time to join the business.</w:t>
      </w:r>
    </w:p>
    <w:p w14:paraId="698CF50F" w14:textId="77777777" w:rsidR="00C6575F" w:rsidRDefault="00C6575F" w:rsidP="00FD5D86">
      <w:pPr>
        <w:pStyle w:val="NormalWeb"/>
        <w:widowControl w:val="0"/>
        <w:spacing w:before="0" w:beforeAutospacing="0" w:after="60" w:afterAutospacing="0"/>
        <w:rPr>
          <w:rFonts w:asciiTheme="minorHAnsi" w:hAnsiTheme="minorHAnsi" w:cs="Arial"/>
          <w:sz w:val="22"/>
          <w:szCs w:val="22"/>
        </w:rPr>
      </w:pPr>
    </w:p>
    <w:p w14:paraId="0058FC00" w14:textId="5C340EA7" w:rsidR="00774E6F" w:rsidRDefault="00DC3A74" w:rsidP="00FD5D86">
      <w:pPr>
        <w:pStyle w:val="NormalWeb"/>
        <w:widowControl w:val="0"/>
        <w:spacing w:before="0" w:beforeAutospacing="0" w:after="6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work undertaken by the Corporate Legal Team at RAC is incredibly </w:t>
      </w:r>
      <w:proofErr w:type="gramStart"/>
      <w:r>
        <w:rPr>
          <w:rFonts w:asciiTheme="minorHAnsi" w:hAnsiTheme="minorHAnsi" w:cs="Arial"/>
          <w:sz w:val="22"/>
          <w:szCs w:val="22"/>
        </w:rPr>
        <w:t>varied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and</w:t>
      </w:r>
      <w:r w:rsidR="00774E6F">
        <w:rPr>
          <w:rFonts w:asciiTheme="minorHAnsi" w:hAnsiTheme="minorHAnsi" w:cs="Arial"/>
          <w:sz w:val="22"/>
          <w:szCs w:val="22"/>
        </w:rPr>
        <w:t xml:space="preserve"> </w:t>
      </w:r>
      <w:r w:rsidR="008D789E">
        <w:rPr>
          <w:rFonts w:asciiTheme="minorHAnsi" w:hAnsiTheme="minorHAnsi" w:cs="Arial"/>
          <w:sz w:val="22"/>
          <w:szCs w:val="22"/>
        </w:rPr>
        <w:t xml:space="preserve">you will have the opportunity to work both autonomously and as part of a </w:t>
      </w:r>
      <w:r w:rsidR="00D70421">
        <w:rPr>
          <w:rFonts w:asciiTheme="minorHAnsi" w:hAnsiTheme="minorHAnsi" w:cs="Arial"/>
          <w:sz w:val="22"/>
          <w:szCs w:val="22"/>
        </w:rPr>
        <w:t>dynamic and supportive te</w:t>
      </w:r>
      <w:r w:rsidR="00D21E4D">
        <w:rPr>
          <w:rFonts w:asciiTheme="minorHAnsi" w:hAnsiTheme="minorHAnsi" w:cs="Arial"/>
          <w:sz w:val="22"/>
          <w:szCs w:val="22"/>
        </w:rPr>
        <w:t xml:space="preserve">am who have varying levels of qualification.  </w:t>
      </w:r>
      <w:r w:rsidR="003216E3">
        <w:rPr>
          <w:rFonts w:asciiTheme="minorHAnsi" w:hAnsiTheme="minorHAnsi" w:cs="Arial"/>
          <w:sz w:val="22"/>
          <w:szCs w:val="22"/>
        </w:rPr>
        <w:t>This role will also offer the opportunity to supervise more junior lawyers</w:t>
      </w:r>
      <w:r w:rsidR="00C6575F">
        <w:rPr>
          <w:rFonts w:asciiTheme="minorHAnsi" w:hAnsiTheme="minorHAnsi" w:cs="Arial"/>
          <w:sz w:val="22"/>
          <w:szCs w:val="22"/>
        </w:rPr>
        <w:t xml:space="preserve"> and </w:t>
      </w:r>
      <w:r w:rsidR="00384217">
        <w:rPr>
          <w:rFonts w:asciiTheme="minorHAnsi" w:hAnsiTheme="minorHAnsi" w:cs="Arial"/>
          <w:sz w:val="22"/>
          <w:szCs w:val="22"/>
        </w:rPr>
        <w:t>will allow you to develop your skills in dealing with all levels of seniority, right up to the Executive Board level.</w:t>
      </w:r>
    </w:p>
    <w:p w14:paraId="4E407118" w14:textId="77777777" w:rsidR="00774E6F" w:rsidRDefault="00774E6F" w:rsidP="00FD5D86">
      <w:pPr>
        <w:pStyle w:val="NormalWeb"/>
        <w:widowControl w:val="0"/>
        <w:spacing w:before="0" w:beforeAutospacing="0" w:after="60" w:afterAutospacing="0"/>
        <w:rPr>
          <w:rFonts w:asciiTheme="minorHAnsi" w:hAnsiTheme="minorHAnsi" w:cs="Arial"/>
          <w:sz w:val="22"/>
          <w:szCs w:val="22"/>
        </w:rPr>
      </w:pPr>
    </w:p>
    <w:p w14:paraId="685E7B31" w14:textId="10FD6E7A" w:rsidR="00D60681" w:rsidRDefault="00D60681" w:rsidP="00FD5D86">
      <w:pPr>
        <w:pStyle w:val="NormalWeb"/>
        <w:widowControl w:val="0"/>
        <w:spacing w:before="0" w:beforeAutospacing="0" w:after="6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This role can be full time, part-time, permanent or fixed term for the right candidate.</w:t>
      </w:r>
    </w:p>
    <w:p w14:paraId="43E5B70A" w14:textId="368A9BFA" w:rsidR="002155A1" w:rsidRDefault="002155A1" w:rsidP="002155A1">
      <w:pPr>
        <w:spacing w:after="0"/>
        <w:rPr>
          <w:rFonts w:cs="Arial"/>
        </w:rPr>
      </w:pPr>
    </w:p>
    <w:p w14:paraId="7E8E8BE0" w14:textId="60553755" w:rsidR="002155A1" w:rsidRPr="002155A1" w:rsidRDefault="002155A1" w:rsidP="002155A1">
      <w:pPr>
        <w:spacing w:after="0"/>
        <w:rPr>
          <w:rFonts w:cs="Arial"/>
        </w:rPr>
      </w:pPr>
      <w:r w:rsidRPr="002155A1">
        <w:rPr>
          <w:rFonts w:cs="Arial"/>
        </w:rPr>
        <w:t>Key Accountabilities include:</w:t>
      </w:r>
    </w:p>
    <w:p w14:paraId="159EF383" w14:textId="0F5121CE" w:rsidR="002155A1" w:rsidRPr="002155A1" w:rsidRDefault="002155A1" w:rsidP="002155A1">
      <w:pPr>
        <w:spacing w:after="0"/>
        <w:rPr>
          <w:rFonts w:cs="Arial"/>
          <w:b/>
          <w:bCs/>
        </w:rPr>
      </w:pPr>
    </w:p>
    <w:p w14:paraId="574DBF1D" w14:textId="77777777" w:rsidR="00FD5D86" w:rsidRPr="00FD5D86" w:rsidRDefault="00FD5D86" w:rsidP="00FD5D86">
      <w:pPr>
        <w:pStyle w:val="NormalWeb"/>
        <w:widowControl w:val="0"/>
        <w:numPr>
          <w:ilvl w:val="0"/>
          <w:numId w:val="1"/>
        </w:numPr>
        <w:spacing w:before="0" w:beforeAutospacing="0" w:after="60" w:afterAutospacing="0"/>
        <w:ind w:left="321" w:hanging="284"/>
        <w:rPr>
          <w:rFonts w:asciiTheme="minorHAnsi" w:hAnsiTheme="minorHAnsi" w:cs="Arial"/>
          <w:sz w:val="22"/>
          <w:szCs w:val="22"/>
        </w:rPr>
      </w:pPr>
      <w:r w:rsidRPr="00FD5D86">
        <w:rPr>
          <w:rFonts w:asciiTheme="minorHAnsi" w:hAnsiTheme="minorHAnsi" w:cs="Arial"/>
          <w:sz w:val="22"/>
          <w:szCs w:val="22"/>
        </w:rPr>
        <w:t xml:space="preserve">Drafting, negotiating and advising on a variety of commercial agreements. </w:t>
      </w:r>
    </w:p>
    <w:p w14:paraId="5CA99167" w14:textId="6A97D46B" w:rsidR="00FD5D86" w:rsidRPr="00FD5D86" w:rsidRDefault="00FD5D86" w:rsidP="00FD5D86">
      <w:pPr>
        <w:pStyle w:val="NormalWeb"/>
        <w:widowControl w:val="0"/>
        <w:numPr>
          <w:ilvl w:val="0"/>
          <w:numId w:val="1"/>
        </w:numPr>
        <w:spacing w:before="0" w:beforeAutospacing="0" w:after="60" w:afterAutospacing="0"/>
        <w:ind w:left="321" w:hanging="284"/>
        <w:rPr>
          <w:rFonts w:asciiTheme="minorHAnsi" w:hAnsiTheme="minorHAnsi" w:cs="Arial"/>
          <w:sz w:val="22"/>
          <w:szCs w:val="22"/>
        </w:rPr>
      </w:pPr>
      <w:r w:rsidRPr="00FD5D86">
        <w:rPr>
          <w:rFonts w:asciiTheme="minorHAnsi" w:hAnsiTheme="minorHAnsi" w:cs="Arial"/>
          <w:sz w:val="22"/>
          <w:szCs w:val="22"/>
        </w:rPr>
        <w:t>Provid</w:t>
      </w:r>
      <w:r w:rsidR="0042134E">
        <w:rPr>
          <w:rFonts w:asciiTheme="minorHAnsi" w:hAnsiTheme="minorHAnsi" w:cs="Arial"/>
          <w:sz w:val="22"/>
          <w:szCs w:val="22"/>
        </w:rPr>
        <w:t>ing</w:t>
      </w:r>
      <w:r w:rsidRPr="00FD5D86">
        <w:rPr>
          <w:rFonts w:asciiTheme="minorHAnsi" w:hAnsiTheme="minorHAnsi" w:cs="Arial"/>
          <w:sz w:val="22"/>
          <w:szCs w:val="22"/>
        </w:rPr>
        <w:t xml:space="preserve"> legal advice on a range of issues, including but not limited to the cost-effective resolution of contentious matters.</w:t>
      </w:r>
    </w:p>
    <w:p w14:paraId="703BFC66" w14:textId="433F2858" w:rsidR="00FD5D86" w:rsidRPr="00FD5D86" w:rsidRDefault="00FD5D86" w:rsidP="00FD5D86">
      <w:pPr>
        <w:pStyle w:val="NormalWeb"/>
        <w:widowControl w:val="0"/>
        <w:numPr>
          <w:ilvl w:val="0"/>
          <w:numId w:val="1"/>
        </w:numPr>
        <w:spacing w:before="0" w:beforeAutospacing="0" w:after="60" w:afterAutospacing="0"/>
        <w:ind w:left="321" w:hanging="284"/>
        <w:rPr>
          <w:rFonts w:asciiTheme="minorHAnsi" w:hAnsiTheme="minorHAnsi" w:cs="Arial"/>
          <w:sz w:val="22"/>
          <w:szCs w:val="22"/>
        </w:rPr>
      </w:pPr>
      <w:r w:rsidRPr="00FD5D86">
        <w:rPr>
          <w:rFonts w:asciiTheme="minorHAnsi" w:hAnsiTheme="minorHAnsi" w:cs="Arial"/>
          <w:sz w:val="22"/>
          <w:szCs w:val="22"/>
        </w:rPr>
        <w:t>Build</w:t>
      </w:r>
      <w:r w:rsidR="0042134E">
        <w:rPr>
          <w:rFonts w:asciiTheme="minorHAnsi" w:hAnsiTheme="minorHAnsi" w:cs="Arial"/>
          <w:sz w:val="22"/>
          <w:szCs w:val="22"/>
        </w:rPr>
        <w:t>ing</w:t>
      </w:r>
      <w:r w:rsidRPr="00FD5D86">
        <w:rPr>
          <w:rFonts w:asciiTheme="minorHAnsi" w:hAnsiTheme="minorHAnsi" w:cs="Arial"/>
          <w:sz w:val="22"/>
          <w:szCs w:val="22"/>
        </w:rPr>
        <w:t xml:space="preserve"> and maintain</w:t>
      </w:r>
      <w:r w:rsidR="0042134E">
        <w:rPr>
          <w:rFonts w:asciiTheme="minorHAnsi" w:hAnsiTheme="minorHAnsi" w:cs="Arial"/>
          <w:sz w:val="22"/>
          <w:szCs w:val="22"/>
        </w:rPr>
        <w:t>ing</w:t>
      </w:r>
      <w:r w:rsidRPr="00FD5D86">
        <w:rPr>
          <w:rFonts w:asciiTheme="minorHAnsi" w:hAnsiTheme="minorHAnsi" w:cs="Arial"/>
          <w:sz w:val="22"/>
          <w:szCs w:val="22"/>
        </w:rPr>
        <w:t xml:space="preserve"> strong relationships with internal stakeholders and business partners.</w:t>
      </w:r>
    </w:p>
    <w:p w14:paraId="484EC90B" w14:textId="55BCAC1D" w:rsidR="00FD5D86" w:rsidRPr="00FD5D86" w:rsidRDefault="0042134E" w:rsidP="00FD5D86">
      <w:pPr>
        <w:pStyle w:val="NormalWeb"/>
        <w:widowControl w:val="0"/>
        <w:numPr>
          <w:ilvl w:val="0"/>
          <w:numId w:val="1"/>
        </w:numPr>
        <w:spacing w:before="0" w:beforeAutospacing="0" w:after="60" w:afterAutospacing="0"/>
        <w:ind w:left="321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Identifying</w:t>
      </w:r>
      <w:r w:rsidR="00FD5D86" w:rsidRPr="00FD5D86">
        <w:rPr>
          <w:rFonts w:asciiTheme="minorHAnsi" w:hAnsiTheme="minorHAnsi" w:cs="Arial"/>
          <w:sz w:val="22"/>
          <w:szCs w:val="22"/>
        </w:rPr>
        <w:t xml:space="preserve"> legal risks and communicating these to the Executive for risk acceptance in accordance with established procedures.</w:t>
      </w:r>
    </w:p>
    <w:p w14:paraId="11838BBB" w14:textId="77777777" w:rsidR="00FD5D86" w:rsidRPr="00FD5D86" w:rsidRDefault="00FD5D86" w:rsidP="00FD5D86">
      <w:pPr>
        <w:pStyle w:val="NormalWeb"/>
        <w:widowControl w:val="0"/>
        <w:numPr>
          <w:ilvl w:val="0"/>
          <w:numId w:val="1"/>
        </w:numPr>
        <w:spacing w:before="0" w:beforeAutospacing="0" w:after="60" w:afterAutospacing="0"/>
        <w:ind w:left="321" w:hanging="284"/>
        <w:rPr>
          <w:rFonts w:asciiTheme="minorHAnsi" w:hAnsiTheme="minorHAnsi" w:cs="Arial"/>
          <w:sz w:val="22"/>
          <w:szCs w:val="22"/>
        </w:rPr>
      </w:pPr>
      <w:r w:rsidRPr="00FD5D86">
        <w:rPr>
          <w:rFonts w:asciiTheme="minorHAnsi" w:hAnsiTheme="minorHAnsi" w:cs="Arial"/>
          <w:sz w:val="22"/>
          <w:szCs w:val="22"/>
        </w:rPr>
        <w:t>Advising on operational and related issues and providing pragmatic advice on ongoing ad-hoc queries.</w:t>
      </w:r>
    </w:p>
    <w:p w14:paraId="7E944B83" w14:textId="16424BFE" w:rsidR="00FD5D86" w:rsidRDefault="00FD5D86" w:rsidP="00FD5D86">
      <w:pPr>
        <w:pStyle w:val="NormalWeb"/>
        <w:widowControl w:val="0"/>
        <w:numPr>
          <w:ilvl w:val="0"/>
          <w:numId w:val="1"/>
        </w:numPr>
        <w:spacing w:before="0" w:beforeAutospacing="0" w:after="60" w:afterAutospacing="0"/>
        <w:ind w:left="321" w:hanging="284"/>
        <w:rPr>
          <w:rFonts w:asciiTheme="minorHAnsi" w:hAnsiTheme="minorHAnsi" w:cs="Arial"/>
          <w:sz w:val="22"/>
          <w:szCs w:val="22"/>
        </w:rPr>
      </w:pPr>
      <w:r w:rsidRPr="00FD5D86">
        <w:rPr>
          <w:rFonts w:asciiTheme="minorHAnsi" w:hAnsiTheme="minorHAnsi" w:cs="Arial"/>
          <w:sz w:val="22"/>
          <w:szCs w:val="22"/>
        </w:rPr>
        <w:t>Assisting in the management of other areas including disputes, employment, approving marketing materials, IP and IT</w:t>
      </w:r>
    </w:p>
    <w:p w14:paraId="086A0FDE" w14:textId="11E9DC1D" w:rsidR="00FD5D86" w:rsidRPr="00FD5D86" w:rsidRDefault="00FD5D86" w:rsidP="00FD5D86">
      <w:pPr>
        <w:pStyle w:val="NormalWeb"/>
        <w:widowControl w:val="0"/>
        <w:numPr>
          <w:ilvl w:val="0"/>
          <w:numId w:val="1"/>
        </w:numPr>
        <w:spacing w:before="0" w:beforeAutospacing="0" w:after="60" w:afterAutospacing="0"/>
        <w:ind w:left="321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Liaising with external advisors as appropriate</w:t>
      </w:r>
    </w:p>
    <w:p w14:paraId="42C99CC9" w14:textId="4AB49455" w:rsidR="002155A1" w:rsidRDefault="002155A1" w:rsidP="00FD5D86">
      <w:pPr>
        <w:rPr>
          <w:rFonts w:cs="Arial"/>
        </w:rPr>
      </w:pPr>
    </w:p>
    <w:p w14:paraId="283F9FF0" w14:textId="75637CD4" w:rsidR="005A7CA9" w:rsidRDefault="00FD5D86" w:rsidP="00FD5D86">
      <w:pPr>
        <w:pStyle w:val="NormalWeb"/>
        <w:widowControl w:val="0"/>
        <w:spacing w:before="0" w:beforeAutospacing="0" w:after="60" w:afterAutospacing="0"/>
        <w:ind w:left="37"/>
        <w:rPr>
          <w:rFonts w:asciiTheme="minorHAnsi" w:hAnsiTheme="minorHAnsi" w:cs="Arial"/>
          <w:sz w:val="22"/>
          <w:szCs w:val="22"/>
        </w:rPr>
      </w:pPr>
      <w:r w:rsidRPr="00FD5D86">
        <w:rPr>
          <w:rFonts w:asciiTheme="minorHAnsi" w:hAnsiTheme="minorHAnsi" w:cs="Arial"/>
          <w:sz w:val="22"/>
          <w:szCs w:val="22"/>
        </w:rPr>
        <w:t>A</w:t>
      </w:r>
      <w:r w:rsidR="00684A1D">
        <w:rPr>
          <w:rFonts w:asciiTheme="minorHAnsi" w:hAnsiTheme="minorHAnsi" w:cs="Arial"/>
          <w:sz w:val="22"/>
          <w:szCs w:val="22"/>
        </w:rPr>
        <w:t xml:space="preserve"> qualified solicitor with </w:t>
      </w:r>
      <w:r w:rsidR="009313A7">
        <w:rPr>
          <w:rFonts w:asciiTheme="minorHAnsi" w:hAnsiTheme="minorHAnsi" w:cs="Arial"/>
          <w:sz w:val="22"/>
          <w:szCs w:val="22"/>
        </w:rPr>
        <w:t>5</w:t>
      </w:r>
      <w:r w:rsidR="001B16F5">
        <w:rPr>
          <w:rFonts w:asciiTheme="minorHAnsi" w:hAnsiTheme="minorHAnsi" w:cs="Arial"/>
          <w:sz w:val="22"/>
          <w:szCs w:val="22"/>
        </w:rPr>
        <w:t xml:space="preserve"> – 7 </w:t>
      </w:r>
      <w:r w:rsidRPr="00FD5D86">
        <w:rPr>
          <w:rFonts w:asciiTheme="minorHAnsi" w:hAnsiTheme="minorHAnsi" w:cs="Arial"/>
          <w:sz w:val="22"/>
          <w:szCs w:val="22"/>
        </w:rPr>
        <w:t xml:space="preserve">years post-qualification experience, </w:t>
      </w:r>
      <w:r w:rsidR="00AD0FCC">
        <w:rPr>
          <w:rFonts w:asciiTheme="minorHAnsi" w:hAnsiTheme="minorHAnsi" w:cs="Arial"/>
          <w:sz w:val="22"/>
          <w:szCs w:val="22"/>
        </w:rPr>
        <w:t>the ideal candidate would bring</w:t>
      </w:r>
      <w:r w:rsidR="005A7CA9">
        <w:rPr>
          <w:rFonts w:asciiTheme="minorHAnsi" w:hAnsiTheme="minorHAnsi" w:cs="Arial"/>
          <w:sz w:val="22"/>
          <w:szCs w:val="22"/>
        </w:rPr>
        <w:t>:</w:t>
      </w:r>
    </w:p>
    <w:p w14:paraId="71740793" w14:textId="46D525B3" w:rsidR="00E236AC" w:rsidRPr="0086764A" w:rsidRDefault="00FD5D86" w:rsidP="00876986">
      <w:pPr>
        <w:pStyle w:val="NormalWeb"/>
        <w:widowControl w:val="0"/>
        <w:numPr>
          <w:ilvl w:val="0"/>
          <w:numId w:val="1"/>
        </w:numPr>
        <w:spacing w:before="0" w:beforeAutospacing="0" w:after="60" w:afterAutospacing="0"/>
        <w:ind w:left="426"/>
        <w:rPr>
          <w:rFonts w:asciiTheme="minorHAnsi" w:hAnsiTheme="minorHAnsi" w:cs="Arial"/>
          <w:sz w:val="22"/>
          <w:szCs w:val="22"/>
        </w:rPr>
      </w:pPr>
      <w:r w:rsidRPr="0086764A">
        <w:rPr>
          <w:rFonts w:asciiTheme="minorHAnsi" w:hAnsiTheme="minorHAnsi" w:cs="Arial"/>
          <w:sz w:val="22"/>
          <w:szCs w:val="22"/>
        </w:rPr>
        <w:t>commercial contracts experience</w:t>
      </w:r>
      <w:r w:rsidR="00DE4979">
        <w:rPr>
          <w:rFonts w:asciiTheme="minorHAnsi" w:hAnsiTheme="minorHAnsi" w:cs="Arial"/>
          <w:sz w:val="22"/>
          <w:szCs w:val="22"/>
        </w:rPr>
        <w:t>, ideally</w:t>
      </w:r>
      <w:r w:rsidR="001203DE">
        <w:rPr>
          <w:rFonts w:asciiTheme="minorHAnsi" w:hAnsiTheme="minorHAnsi" w:cs="Arial"/>
          <w:sz w:val="22"/>
          <w:szCs w:val="22"/>
        </w:rPr>
        <w:t xml:space="preserve"> </w:t>
      </w:r>
      <w:r w:rsidRPr="0086764A">
        <w:rPr>
          <w:rFonts w:asciiTheme="minorHAnsi" w:hAnsiTheme="minorHAnsi" w:cs="Arial"/>
          <w:sz w:val="22"/>
          <w:szCs w:val="22"/>
        </w:rPr>
        <w:t xml:space="preserve">in- </w:t>
      </w:r>
      <w:proofErr w:type="gramStart"/>
      <w:r w:rsidRPr="0086764A">
        <w:rPr>
          <w:rFonts w:asciiTheme="minorHAnsi" w:hAnsiTheme="minorHAnsi" w:cs="Arial"/>
          <w:sz w:val="22"/>
          <w:szCs w:val="22"/>
        </w:rPr>
        <w:t>house</w:t>
      </w:r>
      <w:r w:rsidR="00BE2613">
        <w:rPr>
          <w:rFonts w:asciiTheme="minorHAnsi" w:hAnsiTheme="minorHAnsi" w:cs="Arial"/>
          <w:sz w:val="22"/>
          <w:szCs w:val="22"/>
        </w:rPr>
        <w:t>;</w:t>
      </w:r>
      <w:proofErr w:type="gramEnd"/>
      <w:r w:rsidR="00BE2613">
        <w:rPr>
          <w:rFonts w:asciiTheme="minorHAnsi" w:hAnsiTheme="minorHAnsi" w:cs="Arial"/>
          <w:sz w:val="22"/>
          <w:szCs w:val="22"/>
        </w:rPr>
        <w:t xml:space="preserve"> </w:t>
      </w:r>
    </w:p>
    <w:p w14:paraId="2AD324E6" w14:textId="0F58B99A" w:rsidR="00E236AC" w:rsidRDefault="00AD0FCC" w:rsidP="00876986">
      <w:pPr>
        <w:pStyle w:val="NormalWeb"/>
        <w:widowControl w:val="0"/>
        <w:numPr>
          <w:ilvl w:val="0"/>
          <w:numId w:val="1"/>
        </w:numPr>
        <w:spacing w:before="0" w:beforeAutospacing="0" w:after="60" w:afterAutospacing="0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</w:t>
      </w:r>
      <w:r w:rsidR="00FD5D86" w:rsidRPr="00FD5D86">
        <w:rPr>
          <w:rFonts w:asciiTheme="minorHAnsi" w:hAnsiTheme="minorHAnsi" w:cs="Arial"/>
          <w:sz w:val="22"/>
          <w:szCs w:val="22"/>
        </w:rPr>
        <w:t xml:space="preserve">trong commercial acumen and </w:t>
      </w:r>
      <w:proofErr w:type="gramStart"/>
      <w:r w:rsidR="00FD5D86" w:rsidRPr="00FD5D86">
        <w:rPr>
          <w:rFonts w:asciiTheme="minorHAnsi" w:hAnsiTheme="minorHAnsi" w:cs="Arial"/>
          <w:sz w:val="22"/>
          <w:szCs w:val="22"/>
        </w:rPr>
        <w:t>pragmatism</w:t>
      </w:r>
      <w:r w:rsidR="00BE2613">
        <w:rPr>
          <w:rFonts w:asciiTheme="minorHAnsi" w:hAnsiTheme="minorHAnsi" w:cs="Arial"/>
          <w:sz w:val="22"/>
          <w:szCs w:val="22"/>
        </w:rPr>
        <w:t>;</w:t>
      </w:r>
      <w:proofErr w:type="gramEnd"/>
    </w:p>
    <w:p w14:paraId="27EB6F02" w14:textId="5A0456FE" w:rsidR="00E236AC" w:rsidRDefault="00FD5D86" w:rsidP="00876986">
      <w:pPr>
        <w:pStyle w:val="NormalWeb"/>
        <w:widowControl w:val="0"/>
        <w:numPr>
          <w:ilvl w:val="0"/>
          <w:numId w:val="1"/>
        </w:numPr>
        <w:spacing w:before="0" w:beforeAutospacing="0" w:after="60" w:afterAutospacing="0"/>
        <w:ind w:left="426"/>
        <w:rPr>
          <w:rFonts w:asciiTheme="minorHAnsi" w:hAnsiTheme="minorHAnsi" w:cs="Arial"/>
          <w:sz w:val="22"/>
          <w:szCs w:val="22"/>
        </w:rPr>
      </w:pPr>
      <w:r w:rsidRPr="00FD5D86">
        <w:rPr>
          <w:rFonts w:asciiTheme="minorHAnsi" w:hAnsiTheme="minorHAnsi" w:cs="Arial"/>
          <w:sz w:val="22"/>
          <w:szCs w:val="22"/>
        </w:rPr>
        <w:t xml:space="preserve">a solution focused </w:t>
      </w:r>
      <w:proofErr w:type="gramStart"/>
      <w:r w:rsidRPr="00FD5D86">
        <w:rPr>
          <w:rFonts w:asciiTheme="minorHAnsi" w:hAnsiTheme="minorHAnsi" w:cs="Arial"/>
          <w:sz w:val="22"/>
          <w:szCs w:val="22"/>
        </w:rPr>
        <w:t>approach</w:t>
      </w:r>
      <w:r w:rsidR="00BE2613">
        <w:rPr>
          <w:rFonts w:asciiTheme="minorHAnsi" w:hAnsiTheme="minorHAnsi" w:cs="Arial"/>
          <w:sz w:val="22"/>
          <w:szCs w:val="22"/>
        </w:rPr>
        <w:t>;</w:t>
      </w:r>
      <w:proofErr w:type="gramEnd"/>
    </w:p>
    <w:p w14:paraId="18240A47" w14:textId="0744383E" w:rsidR="00E236AC" w:rsidRDefault="00FD5D86" w:rsidP="00876986">
      <w:pPr>
        <w:pStyle w:val="NormalWeb"/>
        <w:widowControl w:val="0"/>
        <w:numPr>
          <w:ilvl w:val="0"/>
          <w:numId w:val="1"/>
        </w:numPr>
        <w:spacing w:before="0" w:beforeAutospacing="0" w:after="60" w:afterAutospacing="0"/>
        <w:ind w:left="426"/>
        <w:rPr>
          <w:rFonts w:asciiTheme="minorHAnsi" w:hAnsiTheme="minorHAnsi" w:cs="Arial"/>
          <w:sz w:val="22"/>
          <w:szCs w:val="22"/>
        </w:rPr>
      </w:pPr>
      <w:r w:rsidRPr="00FD5D86">
        <w:rPr>
          <w:rFonts w:asciiTheme="minorHAnsi" w:hAnsiTheme="minorHAnsi" w:cs="Arial"/>
          <w:sz w:val="22"/>
          <w:szCs w:val="22"/>
        </w:rPr>
        <w:t xml:space="preserve">the ability to demonstrate innovative </w:t>
      </w:r>
      <w:proofErr w:type="gramStart"/>
      <w:r w:rsidRPr="00FD5D86">
        <w:rPr>
          <w:rFonts w:asciiTheme="minorHAnsi" w:hAnsiTheme="minorHAnsi" w:cs="Arial"/>
          <w:sz w:val="22"/>
          <w:szCs w:val="22"/>
        </w:rPr>
        <w:t>thinkin</w:t>
      </w:r>
      <w:r w:rsidR="00BE2613">
        <w:rPr>
          <w:rFonts w:asciiTheme="minorHAnsi" w:hAnsiTheme="minorHAnsi" w:cs="Arial"/>
          <w:sz w:val="22"/>
          <w:szCs w:val="22"/>
        </w:rPr>
        <w:t>g;</w:t>
      </w:r>
      <w:proofErr w:type="gramEnd"/>
    </w:p>
    <w:p w14:paraId="588FB9B7" w14:textId="5F2E5207" w:rsidR="00E236AC" w:rsidRDefault="00FD5D86" w:rsidP="00876986">
      <w:pPr>
        <w:pStyle w:val="NormalWeb"/>
        <w:widowControl w:val="0"/>
        <w:numPr>
          <w:ilvl w:val="0"/>
          <w:numId w:val="1"/>
        </w:numPr>
        <w:spacing w:before="0" w:beforeAutospacing="0" w:after="60" w:afterAutospacing="0"/>
        <w:ind w:left="426"/>
        <w:rPr>
          <w:rFonts w:asciiTheme="minorHAnsi" w:hAnsiTheme="minorHAnsi" w:cs="Arial"/>
          <w:sz w:val="22"/>
          <w:szCs w:val="22"/>
        </w:rPr>
      </w:pPr>
      <w:r w:rsidRPr="00FD5D86">
        <w:rPr>
          <w:rFonts w:asciiTheme="minorHAnsi" w:hAnsiTheme="minorHAnsi" w:cs="Arial"/>
          <w:sz w:val="22"/>
          <w:szCs w:val="22"/>
        </w:rPr>
        <w:t xml:space="preserve">excellent verbal and written communication </w:t>
      </w:r>
      <w:proofErr w:type="gramStart"/>
      <w:r w:rsidRPr="00FD5D86">
        <w:rPr>
          <w:rFonts w:asciiTheme="minorHAnsi" w:hAnsiTheme="minorHAnsi" w:cs="Arial"/>
          <w:sz w:val="22"/>
          <w:szCs w:val="22"/>
        </w:rPr>
        <w:t>skills</w:t>
      </w:r>
      <w:r w:rsidR="00BE2613">
        <w:rPr>
          <w:rFonts w:asciiTheme="minorHAnsi" w:hAnsiTheme="minorHAnsi" w:cs="Arial"/>
          <w:sz w:val="22"/>
          <w:szCs w:val="22"/>
        </w:rPr>
        <w:t>;</w:t>
      </w:r>
      <w:proofErr w:type="gramEnd"/>
    </w:p>
    <w:p w14:paraId="683F7785" w14:textId="5D0D6A9C" w:rsidR="00DE7C17" w:rsidRDefault="00AD0FCC" w:rsidP="00876986">
      <w:pPr>
        <w:pStyle w:val="NormalWeb"/>
        <w:widowControl w:val="0"/>
        <w:numPr>
          <w:ilvl w:val="0"/>
          <w:numId w:val="1"/>
        </w:numPr>
        <w:spacing w:before="0" w:beforeAutospacing="0" w:after="60" w:afterAutospacing="0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 </w:t>
      </w:r>
      <w:r w:rsidR="00FD5D86">
        <w:rPr>
          <w:rFonts w:asciiTheme="minorHAnsi" w:hAnsiTheme="minorHAnsi" w:cs="Arial"/>
          <w:sz w:val="22"/>
          <w:szCs w:val="22"/>
        </w:rPr>
        <w:t xml:space="preserve">highly pro-active </w:t>
      </w:r>
      <w:r w:rsidR="00DE7C17">
        <w:rPr>
          <w:rFonts w:asciiTheme="minorHAnsi" w:hAnsiTheme="minorHAnsi" w:cs="Arial"/>
          <w:sz w:val="22"/>
          <w:szCs w:val="22"/>
        </w:rPr>
        <w:t>attitude</w:t>
      </w:r>
      <w:r w:rsidR="001203DE">
        <w:rPr>
          <w:rFonts w:asciiTheme="minorHAnsi" w:hAnsiTheme="minorHAnsi" w:cs="Arial"/>
          <w:sz w:val="22"/>
          <w:szCs w:val="22"/>
        </w:rPr>
        <w:t xml:space="preserve"> – a </w:t>
      </w:r>
      <w:proofErr w:type="gramStart"/>
      <w:r w:rsidR="001203DE">
        <w:rPr>
          <w:rFonts w:asciiTheme="minorHAnsi" w:hAnsiTheme="minorHAnsi" w:cs="Arial"/>
          <w:sz w:val="22"/>
          <w:szCs w:val="22"/>
        </w:rPr>
        <w:t>self-starter</w:t>
      </w:r>
      <w:r w:rsidR="00BE2613">
        <w:rPr>
          <w:rFonts w:asciiTheme="minorHAnsi" w:hAnsiTheme="minorHAnsi" w:cs="Arial"/>
          <w:sz w:val="22"/>
          <w:szCs w:val="22"/>
        </w:rPr>
        <w:t>;</w:t>
      </w:r>
      <w:proofErr w:type="gramEnd"/>
    </w:p>
    <w:p w14:paraId="38DF5945" w14:textId="1C2026AC" w:rsidR="00DE7C17" w:rsidRDefault="00A2733D" w:rsidP="00876986">
      <w:pPr>
        <w:pStyle w:val="NormalWeb"/>
        <w:widowControl w:val="0"/>
        <w:numPr>
          <w:ilvl w:val="0"/>
          <w:numId w:val="1"/>
        </w:numPr>
        <w:spacing w:before="0" w:beforeAutospacing="0" w:after="60" w:afterAutospacing="0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Excellent </w:t>
      </w:r>
      <w:r w:rsidR="00DE7C17">
        <w:rPr>
          <w:rFonts w:asciiTheme="minorHAnsi" w:hAnsiTheme="minorHAnsi" w:cs="Arial"/>
          <w:sz w:val="22"/>
          <w:szCs w:val="22"/>
        </w:rPr>
        <w:t>organisational skills</w:t>
      </w:r>
      <w:r w:rsidR="00FD5D86">
        <w:rPr>
          <w:rFonts w:asciiTheme="minorHAnsi" w:hAnsiTheme="minorHAnsi" w:cs="Arial"/>
          <w:sz w:val="22"/>
          <w:szCs w:val="22"/>
        </w:rPr>
        <w:t xml:space="preserve"> with the ability to </w:t>
      </w:r>
      <w:r>
        <w:rPr>
          <w:rFonts w:asciiTheme="minorHAnsi" w:hAnsiTheme="minorHAnsi" w:cs="Arial"/>
          <w:sz w:val="22"/>
          <w:szCs w:val="22"/>
        </w:rPr>
        <w:t>prioritise tasks</w:t>
      </w:r>
      <w:r w:rsidR="009B68A8">
        <w:rPr>
          <w:rFonts w:asciiTheme="minorHAnsi" w:hAnsiTheme="minorHAnsi" w:cs="Arial"/>
          <w:sz w:val="22"/>
          <w:szCs w:val="22"/>
        </w:rPr>
        <w:t xml:space="preserve">, take initiative and </w:t>
      </w:r>
      <w:r w:rsidR="00FD5D86">
        <w:rPr>
          <w:rFonts w:asciiTheme="minorHAnsi" w:hAnsiTheme="minorHAnsi" w:cs="Arial"/>
          <w:sz w:val="22"/>
          <w:szCs w:val="22"/>
        </w:rPr>
        <w:t xml:space="preserve">produce work to tight deadlines while maintaining attention to </w:t>
      </w:r>
      <w:proofErr w:type="gramStart"/>
      <w:r w:rsidR="00FD5D86">
        <w:rPr>
          <w:rFonts w:asciiTheme="minorHAnsi" w:hAnsiTheme="minorHAnsi" w:cs="Arial"/>
          <w:sz w:val="22"/>
          <w:szCs w:val="22"/>
        </w:rPr>
        <w:t>detail</w:t>
      </w:r>
      <w:r w:rsidR="00BE2613">
        <w:rPr>
          <w:rFonts w:asciiTheme="minorHAnsi" w:hAnsiTheme="minorHAnsi" w:cs="Arial"/>
          <w:sz w:val="22"/>
          <w:szCs w:val="22"/>
        </w:rPr>
        <w:t>;</w:t>
      </w:r>
      <w:proofErr w:type="gramEnd"/>
    </w:p>
    <w:p w14:paraId="555455B4" w14:textId="18784EDB" w:rsidR="00477B20" w:rsidRDefault="00477B20" w:rsidP="00876986">
      <w:pPr>
        <w:pStyle w:val="NormalWeb"/>
        <w:widowControl w:val="0"/>
        <w:numPr>
          <w:ilvl w:val="0"/>
          <w:numId w:val="1"/>
        </w:numPr>
        <w:spacing w:before="0" w:beforeAutospacing="0" w:after="60" w:afterAutospacing="0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Strong relationship building </w:t>
      </w:r>
      <w:proofErr w:type="gramStart"/>
      <w:r>
        <w:rPr>
          <w:rFonts w:asciiTheme="minorHAnsi" w:hAnsiTheme="minorHAnsi" w:cs="Arial"/>
          <w:sz w:val="22"/>
          <w:szCs w:val="22"/>
        </w:rPr>
        <w:t>skills</w:t>
      </w:r>
      <w:r w:rsidR="00BE2613">
        <w:rPr>
          <w:rFonts w:asciiTheme="minorHAnsi" w:hAnsiTheme="minorHAnsi" w:cs="Arial"/>
          <w:sz w:val="22"/>
          <w:szCs w:val="22"/>
        </w:rPr>
        <w:t>;</w:t>
      </w:r>
      <w:proofErr w:type="gramEnd"/>
    </w:p>
    <w:p w14:paraId="047AA844" w14:textId="793DB8F6" w:rsidR="00477B20" w:rsidRPr="00477B20" w:rsidRDefault="00477B20" w:rsidP="00876986">
      <w:pPr>
        <w:pStyle w:val="NormalWeb"/>
        <w:widowControl w:val="0"/>
        <w:numPr>
          <w:ilvl w:val="0"/>
          <w:numId w:val="1"/>
        </w:numPr>
        <w:spacing w:before="0" w:beforeAutospacing="0" w:after="60" w:afterAutospacing="0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An understanding of the financial services industry would be beneficial, although this is not essential</w:t>
      </w:r>
      <w:r w:rsidR="00BE2613">
        <w:rPr>
          <w:rFonts w:asciiTheme="minorHAnsi" w:hAnsiTheme="minorHAnsi" w:cs="Arial"/>
          <w:sz w:val="22"/>
          <w:szCs w:val="22"/>
        </w:rPr>
        <w:t>.</w:t>
      </w:r>
    </w:p>
    <w:p w14:paraId="0A6DC6A0" w14:textId="457EA2A2" w:rsidR="00FD5D86" w:rsidRPr="00B568E7" w:rsidRDefault="00FD5D86" w:rsidP="00FD5D86">
      <w:pPr>
        <w:pStyle w:val="NormalWeb"/>
        <w:widowControl w:val="0"/>
        <w:spacing w:before="0" w:beforeAutospacing="0" w:after="60" w:afterAutospacing="0"/>
        <w:rPr>
          <w:rStyle w:val="Strong"/>
          <w:rFonts w:ascii="Arial" w:hAnsi="Arial" w:cs="Arial"/>
          <w:b w:val="0"/>
          <w:bCs w:val="0"/>
          <w:color w:val="F95108"/>
          <w:sz w:val="18"/>
          <w:szCs w:val="18"/>
        </w:rPr>
      </w:pPr>
    </w:p>
    <w:p w14:paraId="1A29F969" w14:textId="759318DC" w:rsidR="007F0E75" w:rsidRDefault="00320956" w:rsidP="002155A1">
      <w:pPr>
        <w:rPr>
          <w:rFonts w:cs="Arial"/>
        </w:rPr>
      </w:pPr>
      <w:r>
        <w:rPr>
          <w:rFonts w:cs="Arial"/>
        </w:rPr>
        <w:t xml:space="preserve">We operate a hybrid approach </w:t>
      </w:r>
      <w:r w:rsidR="00202D16">
        <w:rPr>
          <w:rFonts w:cs="Arial"/>
        </w:rPr>
        <w:t xml:space="preserve">to working, </w:t>
      </w:r>
      <w:r>
        <w:rPr>
          <w:rFonts w:cs="Arial"/>
        </w:rPr>
        <w:t>working 2 days in the office (normally Tuesday and Wednesday but can be flexible</w:t>
      </w:r>
      <w:r w:rsidR="00202D16">
        <w:rPr>
          <w:rFonts w:cs="Arial"/>
        </w:rPr>
        <w:t>) and the rest from home.</w:t>
      </w:r>
    </w:p>
    <w:p w14:paraId="0545724A" w14:textId="2E40333E" w:rsidR="002155A1" w:rsidRPr="002155A1" w:rsidRDefault="002155A1" w:rsidP="002155A1"/>
    <w:sectPr w:rsidR="002155A1" w:rsidRPr="00215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64FD9"/>
    <w:multiLevelType w:val="hybridMultilevel"/>
    <w:tmpl w:val="3230C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97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A1"/>
    <w:rsid w:val="001203DE"/>
    <w:rsid w:val="0012635E"/>
    <w:rsid w:val="001B16F5"/>
    <w:rsid w:val="00202D16"/>
    <w:rsid w:val="002155A1"/>
    <w:rsid w:val="002B3887"/>
    <w:rsid w:val="00320956"/>
    <w:rsid w:val="003216E3"/>
    <w:rsid w:val="00384217"/>
    <w:rsid w:val="003937BA"/>
    <w:rsid w:val="003E21FF"/>
    <w:rsid w:val="0042134E"/>
    <w:rsid w:val="00477B20"/>
    <w:rsid w:val="00503EF5"/>
    <w:rsid w:val="00551CAF"/>
    <w:rsid w:val="005A344B"/>
    <w:rsid w:val="005A7CA9"/>
    <w:rsid w:val="005D228C"/>
    <w:rsid w:val="005F0D51"/>
    <w:rsid w:val="00684A1D"/>
    <w:rsid w:val="0070284B"/>
    <w:rsid w:val="00774E6F"/>
    <w:rsid w:val="007F0E75"/>
    <w:rsid w:val="0086764A"/>
    <w:rsid w:val="00876986"/>
    <w:rsid w:val="0089790E"/>
    <w:rsid w:val="008D789E"/>
    <w:rsid w:val="009313A7"/>
    <w:rsid w:val="009820DD"/>
    <w:rsid w:val="009B68A8"/>
    <w:rsid w:val="00A2733D"/>
    <w:rsid w:val="00A35996"/>
    <w:rsid w:val="00AD0FCC"/>
    <w:rsid w:val="00BE2613"/>
    <w:rsid w:val="00C23A84"/>
    <w:rsid w:val="00C6575F"/>
    <w:rsid w:val="00D21E4D"/>
    <w:rsid w:val="00D23559"/>
    <w:rsid w:val="00D35983"/>
    <w:rsid w:val="00D60681"/>
    <w:rsid w:val="00D70421"/>
    <w:rsid w:val="00DC3A74"/>
    <w:rsid w:val="00DE4979"/>
    <w:rsid w:val="00DE7C17"/>
    <w:rsid w:val="00E140F2"/>
    <w:rsid w:val="00E236AC"/>
    <w:rsid w:val="00ED58AB"/>
    <w:rsid w:val="00F40273"/>
    <w:rsid w:val="00FC58C2"/>
    <w:rsid w:val="00FD5D86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C89F"/>
  <w15:chartTrackingRefBased/>
  <w15:docId w15:val="{9DE21A47-52EA-47ED-9AC1-9AD77262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2155A1"/>
    <w:rPr>
      <w:b/>
      <w:bCs/>
    </w:rPr>
  </w:style>
  <w:style w:type="paragraph" w:styleId="ListParagraph">
    <w:name w:val="List Paragraph"/>
    <w:basedOn w:val="Normal"/>
    <w:uiPriority w:val="34"/>
    <w:qFormat/>
    <w:rsid w:val="00215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B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23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D5EBA4CC85C42AAD5AEA43B70870B" ma:contentTypeVersion="14" ma:contentTypeDescription="Create a new document." ma:contentTypeScope="" ma:versionID="5bd429329f09a4537f930b1db7f36b5d">
  <xsd:schema xmlns:xsd="http://www.w3.org/2001/XMLSchema" xmlns:xs="http://www.w3.org/2001/XMLSchema" xmlns:p="http://schemas.microsoft.com/office/2006/metadata/properties" xmlns:ns1="http://schemas.microsoft.com/sharepoint/v3" xmlns:ns2="71fe5097-91ad-42de-b491-bc65acab6275" xmlns:ns3="b537ea0e-8bb1-4d41-ab5c-0bd3f8ec4b6e" targetNamespace="http://schemas.microsoft.com/office/2006/metadata/properties" ma:root="true" ma:fieldsID="7848db24999ab37d98364daf337a32b6" ns1:_="" ns2:_="" ns3:_="">
    <xsd:import namespace="http://schemas.microsoft.com/sharepoint/v3"/>
    <xsd:import namespace="71fe5097-91ad-42de-b491-bc65acab6275"/>
    <xsd:import namespace="b537ea0e-8bb1-4d41-ab5c-0bd3f8ec4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e5097-91ad-42de-b491-bc65acab6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7ea0e-8bb1-4d41-ab5c-0bd3f8ec4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5748F-154B-4783-B18D-2673E8394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fe5097-91ad-42de-b491-bc65acab6275"/>
    <ds:schemaRef ds:uri="b537ea0e-8bb1-4d41-ab5c-0bd3f8ec4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84395-BFC1-4096-9B13-FE9C0966D34B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b537ea0e-8bb1-4d41-ab5c-0bd3f8ec4b6e"/>
    <ds:schemaRef ds:uri="71fe5097-91ad-42de-b491-bc65acab6275"/>
    <ds:schemaRef ds:uri="http://schemas.microsoft.com/office/2006/metadata/properties"/>
    <ds:schemaRef ds:uri="http://schemas.microsoft.com/sharepoint/v3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40BED91-256C-4622-9AE0-6E63DCC5C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Sengonca</dc:creator>
  <cp:keywords/>
  <dc:description/>
  <cp:lastModifiedBy>Sadie Vick</cp:lastModifiedBy>
  <cp:revision>2</cp:revision>
  <dcterms:created xsi:type="dcterms:W3CDTF">2024-10-16T10:29:00Z</dcterms:created>
  <dcterms:modified xsi:type="dcterms:W3CDTF">2024-10-16T10:29:00Z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0x0101000A5D5EBA4CC85C42AAD5AEA43B70870B</vt:lpwstr>
  </property>
</Properties>
</file>