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0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528"/>
        <w:gridCol w:w="2847"/>
        <w:gridCol w:w="1264"/>
        <w:gridCol w:w="3543"/>
        <w:gridCol w:w="2961"/>
      </w:tblGrid>
      <w:tr w:rsidR="00243B50" w:rsidRPr="001723E0" w14:paraId="603F969F" w14:textId="77777777" w:rsidTr="000212D5">
        <w:tc>
          <w:tcPr>
            <w:tcW w:w="1158" w:type="dxa"/>
            <w:tcBorders>
              <w:top w:val="nil"/>
              <w:left w:val="nil"/>
              <w:bottom w:val="nil"/>
              <w:right w:val="nil"/>
            </w:tcBorders>
            <w:shd w:val="clear" w:color="auto" w:fill="auto"/>
          </w:tcPr>
          <w:p w14:paraId="15E68B42" w14:textId="77777777" w:rsidR="00A35F30" w:rsidRPr="001723E0" w:rsidRDefault="00A35F30" w:rsidP="00741667">
            <w:pPr>
              <w:pStyle w:val="Title"/>
              <w:jc w:val="both"/>
              <w:rPr>
                <w:rFonts w:ascii="Frederick Simms" w:hAnsi="Frederick Simms" w:cs="DINRoundOT"/>
                <w:b/>
                <w:sz w:val="20"/>
              </w:rPr>
            </w:pPr>
            <w:r w:rsidRPr="001723E0">
              <w:rPr>
                <w:rFonts w:ascii="Frederick Simms" w:hAnsi="Frederick Simms" w:cs="DINRoundOT"/>
                <w:b/>
                <w:sz w:val="20"/>
              </w:rPr>
              <w:t>ROLE Title:</w:t>
            </w:r>
          </w:p>
        </w:tc>
        <w:tc>
          <w:tcPr>
            <w:tcW w:w="5375" w:type="dxa"/>
            <w:gridSpan w:val="2"/>
            <w:tcBorders>
              <w:top w:val="nil"/>
              <w:left w:val="nil"/>
              <w:bottom w:val="nil"/>
              <w:right w:val="nil"/>
            </w:tcBorders>
            <w:shd w:val="clear" w:color="auto" w:fill="auto"/>
          </w:tcPr>
          <w:p w14:paraId="487911E2" w14:textId="359A629E" w:rsidR="00A35F30" w:rsidRPr="001723E0" w:rsidRDefault="00AC447E" w:rsidP="00741667">
            <w:pPr>
              <w:pStyle w:val="Title"/>
              <w:jc w:val="both"/>
              <w:rPr>
                <w:rFonts w:ascii="Frederick Simms" w:hAnsi="Frederick Simms" w:cs="DINRoundOT"/>
                <w:b/>
                <w:sz w:val="20"/>
              </w:rPr>
            </w:pPr>
            <w:r w:rsidRPr="001723E0">
              <w:rPr>
                <w:rFonts w:ascii="Frederick Simms" w:hAnsi="Frederick Simms" w:cs="DINRoundOT"/>
                <w:b/>
                <w:sz w:val="20"/>
              </w:rPr>
              <w:t xml:space="preserve">Senior </w:t>
            </w:r>
            <w:r w:rsidR="00362F33" w:rsidRPr="001723E0">
              <w:rPr>
                <w:rFonts w:ascii="Frederick Simms" w:hAnsi="Frederick Simms" w:cs="DINRoundOT"/>
                <w:b/>
                <w:sz w:val="20"/>
              </w:rPr>
              <w:t xml:space="preserve">AI </w:t>
            </w:r>
            <w:r w:rsidRPr="001723E0">
              <w:rPr>
                <w:rFonts w:ascii="Frederick Simms" w:hAnsi="Frederick Simms" w:cs="DINRoundOT"/>
                <w:b/>
                <w:sz w:val="20"/>
              </w:rPr>
              <w:t>Product Manager</w:t>
            </w:r>
          </w:p>
        </w:tc>
        <w:tc>
          <w:tcPr>
            <w:tcW w:w="7768" w:type="dxa"/>
            <w:gridSpan w:val="3"/>
            <w:tcBorders>
              <w:top w:val="nil"/>
              <w:left w:val="nil"/>
              <w:bottom w:val="nil"/>
              <w:right w:val="nil"/>
            </w:tcBorders>
            <w:shd w:val="clear" w:color="auto" w:fill="auto"/>
          </w:tcPr>
          <w:p w14:paraId="67AFD9B3" w14:textId="69943A9C" w:rsidR="00A35F30" w:rsidRPr="001723E0" w:rsidRDefault="00A35F30" w:rsidP="00F62E5B">
            <w:pPr>
              <w:pStyle w:val="Title"/>
              <w:tabs>
                <w:tab w:val="left" w:pos="1022"/>
              </w:tabs>
              <w:jc w:val="left"/>
              <w:rPr>
                <w:rFonts w:ascii="Frederick Simms" w:hAnsi="Frederick Simms" w:cs="DINRoundOT"/>
                <w:b/>
                <w:sz w:val="20"/>
              </w:rPr>
            </w:pPr>
            <w:r w:rsidRPr="001723E0">
              <w:rPr>
                <w:rFonts w:ascii="Frederick Simms" w:hAnsi="Frederick Simms" w:cs="DINRoundOT"/>
                <w:b/>
                <w:sz w:val="20"/>
              </w:rPr>
              <w:t xml:space="preserve">DAte:  </w:t>
            </w:r>
            <w:r w:rsidR="00362F33" w:rsidRPr="001723E0">
              <w:rPr>
                <w:rFonts w:ascii="Frederick Simms" w:hAnsi="Frederick Simms" w:cs="DINRoundOT"/>
                <w:b/>
                <w:sz w:val="20"/>
              </w:rPr>
              <w:t>DECEMBER 2024</w:t>
            </w:r>
          </w:p>
        </w:tc>
      </w:tr>
      <w:tr w:rsidR="00243B50" w:rsidRPr="001723E0" w14:paraId="6836C727" w14:textId="77777777" w:rsidTr="000212D5">
        <w:tc>
          <w:tcPr>
            <w:tcW w:w="1158" w:type="dxa"/>
            <w:tcBorders>
              <w:top w:val="nil"/>
              <w:left w:val="nil"/>
              <w:bottom w:val="nil"/>
              <w:right w:val="nil"/>
            </w:tcBorders>
            <w:shd w:val="clear" w:color="auto" w:fill="auto"/>
          </w:tcPr>
          <w:p w14:paraId="02822F80" w14:textId="77777777" w:rsidR="00A35F30" w:rsidRPr="001723E0" w:rsidRDefault="00A35F30" w:rsidP="007103A5">
            <w:pPr>
              <w:pStyle w:val="Title"/>
              <w:jc w:val="both"/>
              <w:rPr>
                <w:rFonts w:ascii="Frederick Simms" w:hAnsi="Frederick Simms" w:cs="DINRoundOT"/>
                <w:b/>
                <w:sz w:val="20"/>
              </w:rPr>
            </w:pPr>
            <w:r w:rsidRPr="001723E0">
              <w:rPr>
                <w:rFonts w:ascii="Frederick Simms" w:hAnsi="Frederick Simms" w:cs="DINRoundOT"/>
                <w:b/>
                <w:sz w:val="20"/>
              </w:rPr>
              <w:t xml:space="preserve">GRADE: </w:t>
            </w:r>
          </w:p>
        </w:tc>
        <w:tc>
          <w:tcPr>
            <w:tcW w:w="5375" w:type="dxa"/>
            <w:gridSpan w:val="2"/>
            <w:tcBorders>
              <w:top w:val="nil"/>
              <w:left w:val="nil"/>
              <w:bottom w:val="nil"/>
              <w:right w:val="nil"/>
            </w:tcBorders>
            <w:shd w:val="clear" w:color="auto" w:fill="auto"/>
          </w:tcPr>
          <w:p w14:paraId="5764FDE4" w14:textId="2C20DCBD" w:rsidR="00A35F30" w:rsidRPr="001723E0" w:rsidRDefault="005C15A9" w:rsidP="007103A5">
            <w:pPr>
              <w:pStyle w:val="Title"/>
              <w:jc w:val="both"/>
              <w:rPr>
                <w:rFonts w:ascii="Frederick Simms" w:hAnsi="Frederick Simms" w:cs="DINRoundOT"/>
                <w:b/>
                <w:bCs/>
                <w:caps w:val="0"/>
                <w:color w:val="FF0000"/>
                <w:kern w:val="0"/>
                <w:sz w:val="20"/>
                <w:lang w:eastAsia="en-US"/>
              </w:rPr>
            </w:pPr>
            <w:r w:rsidRPr="001723E0">
              <w:rPr>
                <w:rFonts w:ascii="Frederick Simms" w:hAnsi="Frederick Simms" w:cs="DINRoundOT"/>
                <w:b/>
                <w:bCs/>
                <w:caps w:val="0"/>
                <w:color w:val="000000" w:themeColor="text1"/>
                <w:kern w:val="0"/>
                <w:sz w:val="20"/>
                <w:lang w:eastAsia="en-US"/>
              </w:rPr>
              <w:t>E</w:t>
            </w:r>
          </w:p>
        </w:tc>
        <w:tc>
          <w:tcPr>
            <w:tcW w:w="7768" w:type="dxa"/>
            <w:gridSpan w:val="3"/>
            <w:tcBorders>
              <w:top w:val="nil"/>
              <w:left w:val="nil"/>
              <w:bottom w:val="nil"/>
              <w:right w:val="nil"/>
            </w:tcBorders>
            <w:shd w:val="clear" w:color="auto" w:fill="auto"/>
          </w:tcPr>
          <w:p w14:paraId="586CFD1B" w14:textId="18028C11" w:rsidR="00A35F30" w:rsidRPr="001723E0" w:rsidRDefault="00A35F30" w:rsidP="00741667">
            <w:pPr>
              <w:pStyle w:val="Title"/>
              <w:jc w:val="both"/>
              <w:rPr>
                <w:rFonts w:ascii="Frederick Simms" w:hAnsi="Frederick Simms" w:cs="DINRoundOT"/>
                <w:b/>
                <w:sz w:val="20"/>
              </w:rPr>
            </w:pPr>
            <w:r w:rsidRPr="001723E0">
              <w:rPr>
                <w:rFonts w:ascii="Frederick Simms" w:hAnsi="Frederick Simms" w:cs="DINRoundOT"/>
                <w:b/>
                <w:sz w:val="20"/>
              </w:rPr>
              <w:t xml:space="preserve">BUSINESS AREA: </w:t>
            </w:r>
            <w:r w:rsidR="00362F33" w:rsidRPr="001723E0">
              <w:rPr>
                <w:rFonts w:ascii="Frederick Simms" w:hAnsi="Frederick Simms" w:cs="DINRoundOT"/>
                <w:b/>
                <w:sz w:val="20"/>
              </w:rPr>
              <w:t>pRODUCT AND tECHNOLOGY</w:t>
            </w:r>
          </w:p>
        </w:tc>
      </w:tr>
      <w:tr w:rsidR="00CB4383" w:rsidRPr="001723E0" w14:paraId="6ABD0A0A" w14:textId="77777777" w:rsidTr="000212D5">
        <w:tc>
          <w:tcPr>
            <w:tcW w:w="1158" w:type="dxa"/>
            <w:tcBorders>
              <w:top w:val="nil"/>
              <w:left w:val="nil"/>
              <w:bottom w:val="nil"/>
              <w:right w:val="nil"/>
            </w:tcBorders>
            <w:shd w:val="clear" w:color="auto" w:fill="auto"/>
          </w:tcPr>
          <w:p w14:paraId="188314E9" w14:textId="056096A6" w:rsidR="007103A5" w:rsidRPr="001723E0" w:rsidRDefault="007103A5" w:rsidP="00741667">
            <w:pPr>
              <w:pStyle w:val="Title"/>
              <w:jc w:val="both"/>
              <w:rPr>
                <w:rFonts w:ascii="Frederick Simms" w:hAnsi="Frederick Simms" w:cs="DINRoundOT"/>
                <w:b/>
                <w:sz w:val="20"/>
              </w:rPr>
            </w:pPr>
          </w:p>
        </w:tc>
        <w:tc>
          <w:tcPr>
            <w:tcW w:w="5375" w:type="dxa"/>
            <w:gridSpan w:val="2"/>
            <w:tcBorders>
              <w:top w:val="nil"/>
              <w:left w:val="nil"/>
              <w:bottom w:val="nil"/>
              <w:right w:val="nil"/>
            </w:tcBorders>
            <w:shd w:val="clear" w:color="auto" w:fill="auto"/>
          </w:tcPr>
          <w:p w14:paraId="77C5FE24" w14:textId="6580233D" w:rsidR="007103A5" w:rsidRPr="001723E0" w:rsidRDefault="007103A5" w:rsidP="00741667">
            <w:pPr>
              <w:pStyle w:val="Title"/>
              <w:jc w:val="both"/>
              <w:rPr>
                <w:rFonts w:ascii="Frederick Simms" w:hAnsi="Frederick Simms" w:cs="DINRoundOT"/>
                <w:caps w:val="0"/>
                <w:color w:val="FF0000"/>
                <w:kern w:val="0"/>
                <w:sz w:val="20"/>
                <w:lang w:eastAsia="en-US"/>
              </w:rPr>
            </w:pPr>
          </w:p>
        </w:tc>
        <w:tc>
          <w:tcPr>
            <w:tcW w:w="4807" w:type="dxa"/>
            <w:gridSpan w:val="2"/>
            <w:tcBorders>
              <w:top w:val="nil"/>
              <w:left w:val="nil"/>
              <w:bottom w:val="nil"/>
              <w:right w:val="nil"/>
            </w:tcBorders>
            <w:shd w:val="clear" w:color="auto" w:fill="auto"/>
          </w:tcPr>
          <w:p w14:paraId="01B3A092" w14:textId="77777777" w:rsidR="007103A5" w:rsidRPr="001723E0" w:rsidRDefault="007103A5" w:rsidP="00741667">
            <w:pPr>
              <w:pStyle w:val="Title"/>
              <w:jc w:val="both"/>
              <w:rPr>
                <w:rFonts w:ascii="Frederick Simms" w:hAnsi="Frederick Simms" w:cs="DINRoundOT"/>
                <w:caps w:val="0"/>
                <w:color w:val="FF0000"/>
                <w:kern w:val="0"/>
                <w:sz w:val="20"/>
                <w:lang w:eastAsia="en-US"/>
              </w:rPr>
            </w:pPr>
          </w:p>
        </w:tc>
        <w:tc>
          <w:tcPr>
            <w:tcW w:w="2961" w:type="dxa"/>
            <w:tcBorders>
              <w:top w:val="nil"/>
              <w:left w:val="nil"/>
              <w:bottom w:val="nil"/>
              <w:right w:val="nil"/>
            </w:tcBorders>
            <w:shd w:val="clear" w:color="auto" w:fill="auto"/>
          </w:tcPr>
          <w:p w14:paraId="6323AD52" w14:textId="77777777" w:rsidR="007103A5" w:rsidRPr="001723E0" w:rsidRDefault="007103A5" w:rsidP="00741667">
            <w:pPr>
              <w:pStyle w:val="Title"/>
              <w:jc w:val="both"/>
              <w:rPr>
                <w:rFonts w:ascii="Frederick Simms" w:hAnsi="Frederick Simms" w:cs="DINRoundOT"/>
                <w:caps w:val="0"/>
                <w:color w:val="FF0000"/>
                <w:kern w:val="0"/>
                <w:sz w:val="20"/>
                <w:lang w:eastAsia="en-US"/>
              </w:rPr>
            </w:pPr>
          </w:p>
        </w:tc>
      </w:tr>
      <w:tr w:rsidR="00CB4383" w:rsidRPr="001723E0" w14:paraId="0EEF8A7C" w14:textId="77777777" w:rsidTr="000212D5">
        <w:tc>
          <w:tcPr>
            <w:tcW w:w="3686" w:type="dxa"/>
            <w:gridSpan w:val="2"/>
            <w:shd w:val="clear" w:color="auto" w:fill="EEECE1" w:themeFill="background2"/>
          </w:tcPr>
          <w:p w14:paraId="71371E03" w14:textId="77777777" w:rsidR="007103A5" w:rsidRPr="001723E0" w:rsidRDefault="007103A5" w:rsidP="000C0050">
            <w:pPr>
              <w:rPr>
                <w:rFonts w:ascii="Frederick Simms" w:hAnsi="Frederick Simms" w:cs="DINRoundOT"/>
                <w:b/>
                <w:color w:val="FF6600"/>
                <w:sz w:val="20"/>
                <w:szCs w:val="20"/>
              </w:rPr>
            </w:pPr>
            <w:r w:rsidRPr="001723E0">
              <w:rPr>
                <w:rFonts w:ascii="Frederick Simms" w:hAnsi="Frederick Simms" w:cs="DINRoundOT"/>
                <w:b/>
                <w:color w:val="FF6600"/>
                <w:sz w:val="20"/>
                <w:szCs w:val="20"/>
              </w:rPr>
              <w:t>Role</w:t>
            </w:r>
          </w:p>
        </w:tc>
        <w:tc>
          <w:tcPr>
            <w:tcW w:w="4111" w:type="dxa"/>
            <w:gridSpan w:val="2"/>
            <w:shd w:val="clear" w:color="auto" w:fill="EEECE1" w:themeFill="background2"/>
          </w:tcPr>
          <w:p w14:paraId="6A874702" w14:textId="77777777" w:rsidR="007103A5" w:rsidRPr="001723E0" w:rsidRDefault="007103A5" w:rsidP="000C0050">
            <w:pPr>
              <w:rPr>
                <w:rFonts w:ascii="Frederick Simms" w:hAnsi="Frederick Simms" w:cs="DINRoundOT"/>
                <w:b/>
                <w:color w:val="FF6600"/>
                <w:sz w:val="20"/>
                <w:szCs w:val="20"/>
              </w:rPr>
            </w:pPr>
            <w:r w:rsidRPr="001723E0">
              <w:rPr>
                <w:rFonts w:ascii="Frederick Simms" w:hAnsi="Frederick Simms" w:cs="DINRoundOT"/>
                <w:b/>
                <w:color w:val="FF6600"/>
                <w:sz w:val="20"/>
                <w:szCs w:val="20"/>
              </w:rPr>
              <w:t>Need to Do</w:t>
            </w:r>
          </w:p>
        </w:tc>
        <w:tc>
          <w:tcPr>
            <w:tcW w:w="3543" w:type="dxa"/>
            <w:shd w:val="clear" w:color="auto" w:fill="EEECE1" w:themeFill="background2"/>
          </w:tcPr>
          <w:p w14:paraId="62BC038C" w14:textId="77777777" w:rsidR="007103A5" w:rsidRPr="001723E0" w:rsidRDefault="007103A5" w:rsidP="000C0050">
            <w:pPr>
              <w:rPr>
                <w:rFonts w:ascii="Frederick Simms" w:hAnsi="Frederick Simms" w:cs="DINRoundOT"/>
                <w:b/>
                <w:color w:val="FF6600"/>
                <w:sz w:val="20"/>
                <w:szCs w:val="20"/>
              </w:rPr>
            </w:pPr>
            <w:r w:rsidRPr="001723E0">
              <w:rPr>
                <w:rFonts w:ascii="Frederick Simms" w:hAnsi="Frederick Simms" w:cs="DINRoundOT"/>
                <w:b/>
                <w:color w:val="FF6600"/>
                <w:sz w:val="20"/>
                <w:szCs w:val="20"/>
              </w:rPr>
              <w:t>Need To Know</w:t>
            </w:r>
          </w:p>
        </w:tc>
        <w:tc>
          <w:tcPr>
            <w:tcW w:w="2961" w:type="dxa"/>
            <w:shd w:val="clear" w:color="auto" w:fill="EEECE1" w:themeFill="background2"/>
          </w:tcPr>
          <w:p w14:paraId="61E0FA4F" w14:textId="77777777" w:rsidR="007103A5" w:rsidRPr="001723E0" w:rsidRDefault="007103A5" w:rsidP="000C0050">
            <w:pPr>
              <w:rPr>
                <w:rFonts w:ascii="Frederick Simms" w:hAnsi="Frederick Simms" w:cs="DINRoundOT"/>
                <w:b/>
                <w:color w:val="FF6600"/>
                <w:sz w:val="20"/>
                <w:szCs w:val="20"/>
              </w:rPr>
            </w:pPr>
            <w:r w:rsidRPr="001723E0">
              <w:rPr>
                <w:rFonts w:ascii="Frederick Simms" w:hAnsi="Frederick Simms" w:cs="DINRoundOT"/>
                <w:b/>
                <w:color w:val="FF6600"/>
                <w:sz w:val="20"/>
                <w:szCs w:val="20"/>
              </w:rPr>
              <w:t>Need to Be</w:t>
            </w:r>
          </w:p>
        </w:tc>
      </w:tr>
      <w:tr w:rsidR="00CB4383" w:rsidRPr="001723E0" w14:paraId="14E07C81" w14:textId="77777777" w:rsidTr="000212D5">
        <w:tc>
          <w:tcPr>
            <w:tcW w:w="3686" w:type="dxa"/>
            <w:gridSpan w:val="2"/>
            <w:shd w:val="clear" w:color="auto" w:fill="auto"/>
          </w:tcPr>
          <w:p w14:paraId="61357EF6" w14:textId="77777777" w:rsidR="004F21AD" w:rsidRPr="001723E0" w:rsidRDefault="004F21AD" w:rsidP="009D7F99">
            <w:pPr>
              <w:rPr>
                <w:rFonts w:ascii="Frederick Simms" w:hAnsi="Frederick Simms" w:cs="DINRoundOT-Medium"/>
                <w:sz w:val="20"/>
                <w:szCs w:val="20"/>
                <w:lang w:val="fr-FR"/>
              </w:rPr>
            </w:pPr>
          </w:p>
          <w:p w14:paraId="41FD098A" w14:textId="0E16B800" w:rsidR="005C15A9" w:rsidRPr="001723E0" w:rsidRDefault="004F21AD" w:rsidP="00BB5C9C">
            <w:pPr>
              <w:rPr>
                <w:rFonts w:ascii="Frederick Simms" w:hAnsi="Frederick Simms" w:cs="DINRoundOT-Medium"/>
                <w:b/>
                <w:bCs/>
                <w:sz w:val="20"/>
                <w:szCs w:val="20"/>
                <w:lang w:val="fr-FR"/>
              </w:rPr>
            </w:pPr>
            <w:r w:rsidRPr="001723E0">
              <w:rPr>
                <w:rFonts w:ascii="Frederick Simms" w:hAnsi="Frederick Simms" w:cs="DINRoundOT-Medium"/>
                <w:b/>
                <w:bCs/>
                <w:sz w:val="20"/>
                <w:szCs w:val="20"/>
                <w:lang w:val="fr-FR"/>
              </w:rPr>
              <w:t xml:space="preserve">Role </w:t>
            </w:r>
            <w:r w:rsidR="0016487D" w:rsidRPr="001723E0">
              <w:rPr>
                <w:rFonts w:ascii="Frederick Simms" w:hAnsi="Frederick Simms" w:cs="DINRoundOT-Medium"/>
                <w:b/>
                <w:bCs/>
                <w:sz w:val="20"/>
                <w:szCs w:val="20"/>
                <w:lang w:val="fr-FR"/>
              </w:rPr>
              <w:t>p</w:t>
            </w:r>
            <w:r w:rsidRPr="001723E0">
              <w:rPr>
                <w:rFonts w:ascii="Frederick Simms" w:hAnsi="Frederick Simms" w:cs="DINRoundOT-Medium"/>
                <w:b/>
                <w:bCs/>
                <w:sz w:val="20"/>
                <w:szCs w:val="20"/>
                <w:lang w:val="fr-FR"/>
              </w:rPr>
              <w:t>urpose</w:t>
            </w:r>
          </w:p>
          <w:p w14:paraId="6F1C3791" w14:textId="77777777" w:rsidR="00D43187" w:rsidRPr="001723E0" w:rsidRDefault="00D43187" w:rsidP="00BB5C9C">
            <w:pPr>
              <w:rPr>
                <w:rFonts w:ascii="Frederick Simms" w:hAnsi="Frederick Simms" w:cs="DINRoundOT-Medium"/>
                <w:b/>
                <w:bCs/>
                <w:sz w:val="20"/>
                <w:szCs w:val="20"/>
                <w:lang w:val="fr-FR"/>
              </w:rPr>
            </w:pPr>
          </w:p>
          <w:p w14:paraId="4AB4C033" w14:textId="286F608C" w:rsidR="001C6945" w:rsidRPr="001723E0" w:rsidRDefault="001C6945" w:rsidP="001C6945">
            <w:pPr>
              <w:rPr>
                <w:rFonts w:ascii="Frederick Simms" w:hAnsi="Frederick Simms"/>
                <w:sz w:val="20"/>
                <w:szCs w:val="20"/>
              </w:rPr>
            </w:pPr>
            <w:r w:rsidRPr="001723E0">
              <w:rPr>
                <w:rFonts w:ascii="Frederick Simms" w:hAnsi="Frederick Simms"/>
                <w:sz w:val="20"/>
                <w:szCs w:val="20"/>
              </w:rPr>
              <w:t>This role will ensure we achieve a set of agreed outcomes across a substantial program of work, by creating and then delivering a roadmap with a continuous focus on quality, pace and the accurate measurement of impact. The</w:t>
            </w:r>
            <w:r w:rsidR="00C93BF3" w:rsidRPr="001723E0">
              <w:rPr>
                <w:rFonts w:ascii="Frederick Simms" w:hAnsi="Frederick Simms"/>
                <w:sz w:val="20"/>
                <w:szCs w:val="20"/>
              </w:rPr>
              <w:t xml:space="preserve"> role will</w:t>
            </w:r>
            <w:r w:rsidRPr="001723E0">
              <w:rPr>
                <w:rFonts w:ascii="Frederick Simms" w:hAnsi="Frederick Simms"/>
                <w:sz w:val="20"/>
                <w:szCs w:val="20"/>
              </w:rPr>
              <w:t xml:space="preserve"> focus will on optimising resource deployment (patrols, flatbeds and contractors) </w:t>
            </w:r>
            <w:r w:rsidR="000F6C2C">
              <w:rPr>
                <w:rFonts w:ascii="Frederick Simms" w:hAnsi="Frederick Simms"/>
                <w:sz w:val="20"/>
                <w:szCs w:val="20"/>
              </w:rPr>
              <w:t xml:space="preserve">using </w:t>
            </w:r>
            <w:r w:rsidR="000F6C2C" w:rsidRPr="000F6C2C">
              <w:rPr>
                <w:rFonts w:ascii="Frederick Simms" w:hAnsi="Frederick Simms"/>
                <w:sz w:val="20"/>
                <w:szCs w:val="20"/>
              </w:rPr>
              <w:t>cutting-edge predictive and prescriptive AI models</w:t>
            </w:r>
            <w:r w:rsidRPr="001723E0">
              <w:rPr>
                <w:rFonts w:ascii="Frederick Simms" w:hAnsi="Frederick Simms"/>
                <w:sz w:val="20"/>
                <w:szCs w:val="20"/>
              </w:rPr>
              <w:t>, Data Science and Machine Learning to improve operational efficiency, reduce costs, and enhance customer satisfaction through "right first time" service delivery.</w:t>
            </w:r>
          </w:p>
          <w:p w14:paraId="6A82ACF7" w14:textId="77777777" w:rsidR="001C6945" w:rsidRPr="001723E0" w:rsidRDefault="001C6945" w:rsidP="00BB5C9C">
            <w:pPr>
              <w:rPr>
                <w:rFonts w:ascii="Frederick Simms" w:hAnsi="Frederick Simms" w:cs="DINRoundOT-Medium"/>
                <w:b/>
                <w:bCs/>
                <w:sz w:val="20"/>
                <w:szCs w:val="20"/>
                <w:lang w:val="fr-FR"/>
              </w:rPr>
            </w:pPr>
          </w:p>
          <w:p w14:paraId="049E57C4" w14:textId="520B144D" w:rsidR="00D17179" w:rsidRPr="001723E0" w:rsidRDefault="00BB5C9C" w:rsidP="00BB5C9C">
            <w:pPr>
              <w:rPr>
                <w:rFonts w:ascii="Frederick Simms" w:hAnsi="Frederick Simms" w:cs="DINRoundOT-Medium"/>
                <w:b/>
                <w:bCs/>
                <w:color w:val="000000" w:themeColor="text1"/>
                <w:sz w:val="20"/>
                <w:szCs w:val="20"/>
              </w:rPr>
            </w:pPr>
            <w:r w:rsidRPr="001723E0">
              <w:rPr>
                <w:rFonts w:ascii="Frederick Simms" w:hAnsi="Frederick Simms" w:cs="DINRoundOT-Medium"/>
                <w:b/>
                <w:bCs/>
                <w:color w:val="000000" w:themeColor="text1"/>
                <w:sz w:val="20"/>
                <w:szCs w:val="20"/>
              </w:rPr>
              <w:t>Role Dimension</w:t>
            </w:r>
          </w:p>
          <w:p w14:paraId="24DA1E37" w14:textId="77777777" w:rsidR="00D17179" w:rsidRPr="001723E0" w:rsidRDefault="00D17179" w:rsidP="00BB5C9C">
            <w:pPr>
              <w:rPr>
                <w:rFonts w:ascii="Frederick Simms" w:hAnsi="Frederick Simms" w:cs="DINRoundOT-Medium"/>
                <w:b/>
                <w:bCs/>
                <w:color w:val="000000" w:themeColor="text1"/>
                <w:sz w:val="20"/>
                <w:szCs w:val="20"/>
              </w:rPr>
            </w:pPr>
          </w:p>
          <w:p w14:paraId="772C6A9E" w14:textId="49999AF2" w:rsidR="00BB5C9C" w:rsidRPr="001723E0" w:rsidRDefault="00BB5C9C" w:rsidP="00BB5C9C">
            <w:pPr>
              <w:rPr>
                <w:rFonts w:ascii="Frederick Simms" w:hAnsi="Frederick Simms" w:cs="DINRoundOT-Medium"/>
                <w:b/>
                <w:bCs/>
                <w:color w:val="000000" w:themeColor="text1"/>
                <w:sz w:val="20"/>
                <w:szCs w:val="20"/>
              </w:rPr>
            </w:pPr>
            <w:r w:rsidRPr="001723E0">
              <w:rPr>
                <w:rFonts w:ascii="Frederick Simms" w:hAnsi="Frederick Simms" w:cs="DINRoundOT-Medium"/>
                <w:b/>
                <w:bCs/>
                <w:color w:val="000000" w:themeColor="text1"/>
                <w:sz w:val="20"/>
                <w:szCs w:val="20"/>
              </w:rPr>
              <w:t>Financial</w:t>
            </w:r>
          </w:p>
          <w:p w14:paraId="7E0335F7" w14:textId="69A90B06" w:rsidR="00BB5C9C" w:rsidRPr="001723E0" w:rsidRDefault="00E101F7" w:rsidP="00C93BF3">
            <w:pPr>
              <w:pStyle w:val="ListParagraph"/>
              <w:numPr>
                <w:ilvl w:val="0"/>
                <w:numId w:val="8"/>
              </w:numPr>
              <w:ind w:left="456" w:hanging="456"/>
              <w:rPr>
                <w:rFonts w:ascii="Frederick Simms" w:hAnsi="Frederick Simms" w:cs="DINRoundOT-Medium"/>
                <w:color w:val="000000" w:themeColor="text1"/>
                <w:sz w:val="20"/>
                <w:szCs w:val="20"/>
              </w:rPr>
            </w:pPr>
            <w:r w:rsidRPr="001723E0">
              <w:rPr>
                <w:rFonts w:ascii="Frederick Simms" w:hAnsi="Frederick Simms" w:cs="DINRoundOT-Medium"/>
                <w:color w:val="000000" w:themeColor="text1"/>
                <w:sz w:val="20"/>
                <w:szCs w:val="20"/>
              </w:rPr>
              <w:t>W</w:t>
            </w:r>
            <w:r w:rsidR="00BB5C9C" w:rsidRPr="001723E0">
              <w:rPr>
                <w:rFonts w:ascii="Frederick Simms" w:hAnsi="Frederick Simms" w:cs="DINRoundOT-Medium"/>
                <w:color w:val="000000" w:themeColor="text1"/>
                <w:sz w:val="20"/>
                <w:szCs w:val="20"/>
              </w:rPr>
              <w:t xml:space="preserve">ork within a broader team accountable for the delivery of agreed </w:t>
            </w:r>
            <w:r w:rsidR="00C93BF3" w:rsidRPr="001723E0">
              <w:rPr>
                <w:rFonts w:ascii="Frederick Simms" w:hAnsi="Frederick Simms" w:cs="DINRoundOT-Medium"/>
                <w:color w:val="000000" w:themeColor="text1"/>
                <w:sz w:val="20"/>
                <w:szCs w:val="20"/>
              </w:rPr>
              <w:t>AI product</w:t>
            </w:r>
            <w:r w:rsidR="00BB5C9C" w:rsidRPr="001723E0">
              <w:rPr>
                <w:rFonts w:ascii="Frederick Simms" w:hAnsi="Frederick Simms" w:cs="DINRoundOT-Medium"/>
                <w:color w:val="000000" w:themeColor="text1"/>
                <w:sz w:val="20"/>
                <w:szCs w:val="20"/>
              </w:rPr>
              <w:t xml:space="preserve"> </w:t>
            </w:r>
            <w:r w:rsidRPr="001723E0">
              <w:rPr>
                <w:rFonts w:ascii="Frederick Simms" w:hAnsi="Frederick Simms" w:cs="DINRoundOT-Medium"/>
                <w:color w:val="000000" w:themeColor="text1"/>
                <w:sz w:val="20"/>
                <w:szCs w:val="20"/>
              </w:rPr>
              <w:t>outcomes and KPIs</w:t>
            </w:r>
            <w:r w:rsidR="00C93BF3" w:rsidRPr="001723E0">
              <w:rPr>
                <w:rFonts w:ascii="Frederick Simms" w:hAnsi="Frederick Simms" w:cs="DINRoundOT-Medium"/>
                <w:color w:val="000000" w:themeColor="text1"/>
                <w:sz w:val="20"/>
                <w:szCs w:val="20"/>
              </w:rPr>
              <w:t>.</w:t>
            </w:r>
            <w:r w:rsidR="00BB5C9C" w:rsidRPr="001723E0">
              <w:rPr>
                <w:rFonts w:ascii="Frederick Simms" w:hAnsi="Frederick Simms" w:cs="DINRoundOT-Medium"/>
                <w:color w:val="000000" w:themeColor="text1"/>
                <w:sz w:val="20"/>
                <w:szCs w:val="20"/>
              </w:rPr>
              <w:t xml:space="preserve"> </w:t>
            </w:r>
          </w:p>
          <w:p w14:paraId="5C3A4DA0" w14:textId="77777777" w:rsidR="00BB5C9C" w:rsidRPr="001723E0" w:rsidRDefault="00BB5C9C" w:rsidP="00BB5C9C">
            <w:pPr>
              <w:rPr>
                <w:rFonts w:ascii="Frederick Simms" w:hAnsi="Frederick Simms" w:cs="DINRoundOT-Medium"/>
                <w:color w:val="000000" w:themeColor="text1"/>
                <w:sz w:val="20"/>
                <w:szCs w:val="20"/>
              </w:rPr>
            </w:pPr>
          </w:p>
          <w:p w14:paraId="43C0C792" w14:textId="77777777" w:rsidR="00BB5C9C" w:rsidRPr="001723E0" w:rsidRDefault="00BB5C9C" w:rsidP="00BB5C9C">
            <w:pPr>
              <w:rPr>
                <w:rFonts w:ascii="Frederick Simms" w:hAnsi="Frederick Simms" w:cs="DINRoundOT-Medium"/>
                <w:b/>
                <w:bCs/>
                <w:color w:val="000000" w:themeColor="text1"/>
                <w:sz w:val="20"/>
                <w:szCs w:val="20"/>
              </w:rPr>
            </w:pPr>
            <w:r w:rsidRPr="001723E0">
              <w:rPr>
                <w:rFonts w:ascii="Frederick Simms" w:hAnsi="Frederick Simms" w:cs="DINRoundOT-Medium"/>
                <w:b/>
                <w:bCs/>
                <w:color w:val="000000" w:themeColor="text1"/>
                <w:sz w:val="20"/>
                <w:szCs w:val="20"/>
              </w:rPr>
              <w:t>Non-Financial</w:t>
            </w:r>
          </w:p>
          <w:p w14:paraId="24A7936A" w14:textId="42104B26" w:rsidR="007219B2" w:rsidRPr="001723E0" w:rsidRDefault="00BB5C9C" w:rsidP="00C93BF3">
            <w:pPr>
              <w:numPr>
                <w:ilvl w:val="0"/>
                <w:numId w:val="6"/>
              </w:numPr>
              <w:rPr>
                <w:rFonts w:ascii="Frederick Simms" w:hAnsi="Frederick Simms" w:cs="DINRoundOT-Medium"/>
                <w:color w:val="000000" w:themeColor="text1"/>
                <w:sz w:val="20"/>
                <w:szCs w:val="20"/>
              </w:rPr>
            </w:pPr>
            <w:r w:rsidRPr="001723E0">
              <w:rPr>
                <w:rFonts w:ascii="Frederick Simms" w:hAnsi="Frederick Simms" w:cs="DINRoundOT-Medium"/>
                <w:color w:val="000000" w:themeColor="text1"/>
                <w:sz w:val="20"/>
                <w:szCs w:val="20"/>
              </w:rPr>
              <w:t xml:space="preserve">You’ll contribute towards the evolution of RAC’s </w:t>
            </w:r>
            <w:r w:rsidR="00C93BF3" w:rsidRPr="001723E0">
              <w:rPr>
                <w:rFonts w:ascii="Frederick Simms" w:hAnsi="Frederick Simms" w:cs="DINRoundOT-Medium"/>
                <w:color w:val="000000" w:themeColor="text1"/>
                <w:sz w:val="20"/>
                <w:szCs w:val="20"/>
              </w:rPr>
              <w:t>AI</w:t>
            </w:r>
            <w:r w:rsidRPr="001723E0">
              <w:rPr>
                <w:rFonts w:ascii="Frederick Simms" w:hAnsi="Frederick Simms" w:cs="DINRoundOT-Medium"/>
                <w:color w:val="000000" w:themeColor="text1"/>
                <w:sz w:val="20"/>
                <w:szCs w:val="20"/>
              </w:rPr>
              <w:t xml:space="preserve"> strategy a</w:t>
            </w:r>
            <w:r w:rsidR="00C93BF3" w:rsidRPr="001723E0">
              <w:rPr>
                <w:rFonts w:ascii="Frederick Simms" w:hAnsi="Frederick Simms" w:cs="DINRoundOT-Medium"/>
                <w:color w:val="000000" w:themeColor="text1"/>
                <w:sz w:val="20"/>
                <w:szCs w:val="20"/>
              </w:rPr>
              <w:t xml:space="preserve">round resource deployment. </w:t>
            </w:r>
          </w:p>
          <w:p w14:paraId="3A637533" w14:textId="77777777" w:rsidR="00FD364C" w:rsidRPr="001723E0" w:rsidRDefault="00FD364C" w:rsidP="00FD364C">
            <w:pPr>
              <w:ind w:left="360"/>
              <w:rPr>
                <w:rFonts w:ascii="Frederick Simms" w:hAnsi="Frederick Simms" w:cs="DINRoundOT-Medium"/>
                <w:color w:val="000000" w:themeColor="text1"/>
                <w:sz w:val="20"/>
                <w:szCs w:val="20"/>
              </w:rPr>
            </w:pPr>
          </w:p>
          <w:p w14:paraId="3A0E0E18" w14:textId="73FEF927" w:rsidR="004D5011" w:rsidRPr="001723E0" w:rsidRDefault="007219B2" w:rsidP="00C93BF3">
            <w:pPr>
              <w:numPr>
                <w:ilvl w:val="0"/>
                <w:numId w:val="6"/>
              </w:numPr>
              <w:rPr>
                <w:rFonts w:ascii="Frederick Simms" w:hAnsi="Frederick Simms" w:cs="DINRoundOT-Medium"/>
                <w:color w:val="000000" w:themeColor="text1"/>
                <w:sz w:val="20"/>
                <w:szCs w:val="20"/>
              </w:rPr>
            </w:pPr>
            <w:r w:rsidRPr="001723E0">
              <w:rPr>
                <w:rFonts w:ascii="Frederick Simms" w:hAnsi="Frederick Simms" w:cs="DINRoundOT-Medium"/>
                <w:color w:val="000000" w:themeColor="text1"/>
                <w:sz w:val="20"/>
                <w:szCs w:val="20"/>
              </w:rPr>
              <w:t xml:space="preserve">Hybrid working: a minimum of two days a week in </w:t>
            </w:r>
            <w:r w:rsidR="00C93BF3" w:rsidRPr="001723E0">
              <w:rPr>
                <w:rFonts w:ascii="Frederick Simms" w:hAnsi="Frederick Simms" w:cs="DINRoundOT-Medium"/>
                <w:color w:val="000000" w:themeColor="text1"/>
                <w:sz w:val="20"/>
                <w:szCs w:val="20"/>
              </w:rPr>
              <w:t xml:space="preserve">base location </w:t>
            </w:r>
            <w:r w:rsidRPr="001723E0">
              <w:rPr>
                <w:rFonts w:ascii="Frederick Simms" w:hAnsi="Frederick Simms" w:cs="DINRoundOT-Medium"/>
                <w:color w:val="000000" w:themeColor="text1"/>
                <w:sz w:val="20"/>
                <w:szCs w:val="20"/>
              </w:rPr>
              <w:t xml:space="preserve">office. </w:t>
            </w:r>
            <w:r w:rsidR="00BB5C9C" w:rsidRPr="001723E0">
              <w:rPr>
                <w:rFonts w:ascii="Frederick Simms" w:hAnsi="Frederick Simms" w:cs="DINRoundOT-Medium"/>
                <w:color w:val="000000" w:themeColor="text1"/>
                <w:sz w:val="20"/>
                <w:szCs w:val="20"/>
              </w:rPr>
              <w:t>You may be required to travel to other RAC sites</w:t>
            </w:r>
            <w:r w:rsidR="00C93BF3" w:rsidRPr="001723E0">
              <w:rPr>
                <w:rFonts w:ascii="Frederick Simms" w:hAnsi="Frederick Simms" w:cs="DINRoundOT-Medium"/>
                <w:color w:val="000000" w:themeColor="text1"/>
                <w:sz w:val="20"/>
                <w:szCs w:val="20"/>
              </w:rPr>
              <w:t xml:space="preserve">. </w:t>
            </w:r>
          </w:p>
          <w:p w14:paraId="177A67C8" w14:textId="77777777" w:rsidR="001723E0" w:rsidRDefault="001723E0" w:rsidP="004D5011">
            <w:pPr>
              <w:rPr>
                <w:rFonts w:ascii="Frederick Simms" w:hAnsi="Frederick Simms" w:cs="DINRoundOT-Medium"/>
                <w:b/>
                <w:bCs/>
                <w:color w:val="000000" w:themeColor="text1"/>
                <w:sz w:val="20"/>
                <w:szCs w:val="20"/>
              </w:rPr>
            </w:pPr>
          </w:p>
          <w:p w14:paraId="406CF924" w14:textId="150FBAB5" w:rsidR="004D5011" w:rsidRPr="001723E0" w:rsidRDefault="004D5011" w:rsidP="004D5011">
            <w:pPr>
              <w:rPr>
                <w:rFonts w:ascii="Frederick Simms" w:hAnsi="Frederick Simms" w:cs="DINRoundOT-Medium"/>
                <w:color w:val="000000" w:themeColor="text1"/>
                <w:sz w:val="20"/>
                <w:szCs w:val="20"/>
              </w:rPr>
            </w:pPr>
            <w:r w:rsidRPr="001723E0">
              <w:rPr>
                <w:rFonts w:ascii="Frederick Simms" w:hAnsi="Frederick Simms" w:cs="DINRoundOT-Medium"/>
                <w:b/>
                <w:bCs/>
                <w:color w:val="000000" w:themeColor="text1"/>
                <w:sz w:val="20"/>
                <w:szCs w:val="20"/>
              </w:rPr>
              <w:lastRenderedPageBreak/>
              <w:t xml:space="preserve">Reports to: </w:t>
            </w:r>
            <w:r w:rsidR="00C93BF3" w:rsidRPr="001723E0">
              <w:rPr>
                <w:rFonts w:ascii="Frederick Simms" w:hAnsi="Frederick Simms" w:cs="DINRoundOT-Medium"/>
                <w:color w:val="000000" w:themeColor="text1"/>
                <w:sz w:val="20"/>
                <w:szCs w:val="20"/>
              </w:rPr>
              <w:t>Chief Product and Technology Officer</w:t>
            </w:r>
          </w:p>
          <w:p w14:paraId="6F57A5BB" w14:textId="77777777" w:rsidR="004D5011" w:rsidRPr="001723E0" w:rsidRDefault="004D5011" w:rsidP="004D5011">
            <w:pPr>
              <w:rPr>
                <w:rFonts w:ascii="Frederick Simms" w:hAnsi="Frederick Simms" w:cs="DINRoundOT-Medium"/>
                <w:color w:val="000000" w:themeColor="text1"/>
                <w:sz w:val="20"/>
                <w:szCs w:val="20"/>
              </w:rPr>
            </w:pPr>
          </w:p>
          <w:p w14:paraId="107DEEAC" w14:textId="77777777" w:rsidR="004D5011" w:rsidRPr="001723E0" w:rsidRDefault="004D5011" w:rsidP="004D5011">
            <w:pPr>
              <w:rPr>
                <w:rFonts w:ascii="Frederick Simms" w:hAnsi="Frederick Simms" w:cs="DINRoundOT-Medium"/>
                <w:b/>
                <w:bCs/>
                <w:color w:val="000000" w:themeColor="text1"/>
                <w:sz w:val="20"/>
                <w:szCs w:val="20"/>
              </w:rPr>
            </w:pPr>
            <w:r w:rsidRPr="001723E0">
              <w:rPr>
                <w:rFonts w:ascii="Frederick Simms" w:hAnsi="Frederick Simms" w:cs="DINRoundOT-Medium"/>
                <w:b/>
                <w:bCs/>
                <w:color w:val="000000" w:themeColor="text1"/>
                <w:sz w:val="20"/>
                <w:szCs w:val="20"/>
              </w:rPr>
              <w:t>Relationships</w:t>
            </w:r>
          </w:p>
          <w:p w14:paraId="63316632" w14:textId="1E95DDD4" w:rsidR="00EF13BB" w:rsidRPr="001723E0" w:rsidRDefault="004D5011" w:rsidP="00C93BF3">
            <w:pPr>
              <w:numPr>
                <w:ilvl w:val="0"/>
                <w:numId w:val="6"/>
              </w:numPr>
              <w:rPr>
                <w:rFonts w:ascii="Frederick Simms" w:hAnsi="Frederick Simms"/>
                <w:sz w:val="20"/>
                <w:szCs w:val="20"/>
              </w:rPr>
            </w:pPr>
            <w:r w:rsidRPr="001723E0">
              <w:rPr>
                <w:rFonts w:ascii="Frederick Simms" w:hAnsi="Frederick Simms" w:cs="DINRoundOT-Medium"/>
                <w:color w:val="000000" w:themeColor="text1"/>
                <w:sz w:val="20"/>
                <w:szCs w:val="20"/>
              </w:rPr>
              <w:t xml:space="preserve">Strong interpersonal skills and stakeholder management </w:t>
            </w:r>
            <w:r w:rsidR="00E101F7" w:rsidRPr="001723E0">
              <w:rPr>
                <w:rFonts w:ascii="Frederick Simms" w:hAnsi="Frederick Simms" w:cs="DINRoundOT-Medium"/>
                <w:color w:val="000000" w:themeColor="text1"/>
                <w:sz w:val="20"/>
                <w:szCs w:val="20"/>
              </w:rPr>
              <w:t>with relevant and adjacent business, operational and regulatory teams.,</w:t>
            </w:r>
          </w:p>
          <w:p w14:paraId="0D73789E" w14:textId="77777777" w:rsidR="007103A5" w:rsidRPr="001723E0" w:rsidRDefault="007103A5" w:rsidP="00BF45C1">
            <w:pPr>
              <w:rPr>
                <w:rFonts w:ascii="Frederick Simms" w:hAnsi="Frederick Simms" w:cs="DINRoundOT"/>
                <w:sz w:val="20"/>
                <w:szCs w:val="20"/>
              </w:rPr>
            </w:pPr>
          </w:p>
          <w:p w14:paraId="21E7029E" w14:textId="77777777" w:rsidR="007103A5" w:rsidRPr="001723E0" w:rsidRDefault="007103A5" w:rsidP="000C0050">
            <w:pPr>
              <w:rPr>
                <w:rFonts w:ascii="Frederick Simms" w:hAnsi="Frederick Simms" w:cs="DINRoundOT"/>
                <w:sz w:val="20"/>
                <w:szCs w:val="20"/>
              </w:rPr>
            </w:pPr>
          </w:p>
        </w:tc>
        <w:tc>
          <w:tcPr>
            <w:tcW w:w="4111" w:type="dxa"/>
            <w:gridSpan w:val="2"/>
            <w:shd w:val="clear" w:color="auto" w:fill="auto"/>
          </w:tcPr>
          <w:p w14:paraId="56CC4BF1"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lastRenderedPageBreak/>
              <w:t>Define the project vision, goals, and roadmap, ensuring alignment with organisational objectives.</w:t>
            </w:r>
          </w:p>
          <w:p w14:paraId="768A4932"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t>Gather requirements from stakeholders, including operational teams and leadership, and translate them into actionable deliverables.</w:t>
            </w:r>
          </w:p>
          <w:p w14:paraId="3226EB8A"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t>Prioritise features and tasks based on business value, technical feasibility, and timelines.</w:t>
            </w:r>
          </w:p>
          <w:p w14:paraId="1A26E806"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t>Collaborate with the team of Data Scientists and Engineers to develop innovative solutions for deployment optimisation.</w:t>
            </w:r>
          </w:p>
          <w:p w14:paraId="619FEE51"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t>Partner with internal teams to ensure smooth integration of project into existing systems and business processes.</w:t>
            </w:r>
          </w:p>
          <w:p w14:paraId="4F8685D9"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t>Monitor project progress, manage risks, and address roadblocks to ensure timely delivery.</w:t>
            </w:r>
          </w:p>
          <w:p w14:paraId="76C9A94D"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t>Define success metrics and KPIs for AI initiatives and monitor their performance post-launch.</w:t>
            </w:r>
          </w:p>
          <w:p w14:paraId="3170D626"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t>Drive continuous improvement by incorporating feedback and analysing results.</w:t>
            </w:r>
          </w:p>
          <w:p w14:paraId="50D44E4A" w14:textId="77777777" w:rsidR="00C93BF3" w:rsidRPr="001723E0" w:rsidRDefault="00C93BF3" w:rsidP="00C93BF3">
            <w:pPr>
              <w:numPr>
                <w:ilvl w:val="0"/>
                <w:numId w:val="4"/>
              </w:numPr>
              <w:spacing w:before="120" w:after="120"/>
              <w:rPr>
                <w:rFonts w:ascii="Frederick Simms" w:hAnsi="Frederick Simms"/>
                <w:sz w:val="20"/>
                <w:szCs w:val="20"/>
              </w:rPr>
            </w:pPr>
            <w:r w:rsidRPr="001723E0">
              <w:rPr>
                <w:rFonts w:ascii="Frederick Simms" w:hAnsi="Frederick Simms"/>
                <w:sz w:val="20"/>
                <w:szCs w:val="20"/>
              </w:rPr>
              <w:t>Communicate project updates, insights, and progress to stakeholders.</w:t>
            </w:r>
          </w:p>
          <w:p w14:paraId="1D8D74F3" w14:textId="77777777" w:rsidR="00C93BF3" w:rsidRPr="001723E0" w:rsidRDefault="00C93BF3" w:rsidP="001723E0">
            <w:pPr>
              <w:pStyle w:val="ListParagraph"/>
              <w:ind w:left="360"/>
              <w:rPr>
                <w:rFonts w:ascii="Frederick Simms" w:hAnsi="Frederick Simms"/>
                <w:sz w:val="20"/>
                <w:szCs w:val="20"/>
              </w:rPr>
            </w:pPr>
          </w:p>
          <w:p w14:paraId="63595F5B" w14:textId="5792EE02" w:rsidR="001D43CE" w:rsidRPr="001723E0" w:rsidRDefault="001D43CE" w:rsidP="001723E0">
            <w:pPr>
              <w:rPr>
                <w:rFonts w:ascii="Frederick Simms" w:hAnsi="Frederick Simms" w:cs="DINRoundOT"/>
                <w:sz w:val="20"/>
                <w:szCs w:val="20"/>
              </w:rPr>
            </w:pPr>
          </w:p>
        </w:tc>
        <w:tc>
          <w:tcPr>
            <w:tcW w:w="3543" w:type="dxa"/>
            <w:shd w:val="clear" w:color="auto" w:fill="auto"/>
          </w:tcPr>
          <w:p w14:paraId="37B89430" w14:textId="77777777" w:rsidR="00026EAD" w:rsidRPr="001723E0" w:rsidRDefault="00026EAD" w:rsidP="00CB4383">
            <w:pPr>
              <w:rPr>
                <w:rFonts w:ascii="Frederick Simms" w:hAnsi="Frederick Simms" w:cs="DINRoundOT-Light"/>
                <w:sz w:val="20"/>
                <w:szCs w:val="20"/>
              </w:rPr>
            </w:pPr>
          </w:p>
          <w:p w14:paraId="764EDC32" w14:textId="77777777" w:rsidR="001723E0" w:rsidRPr="001723E0" w:rsidRDefault="001723E0" w:rsidP="001723E0">
            <w:pPr>
              <w:numPr>
                <w:ilvl w:val="0"/>
                <w:numId w:val="5"/>
              </w:numPr>
              <w:spacing w:before="120" w:after="120"/>
              <w:rPr>
                <w:rFonts w:ascii="Frederick Simms" w:hAnsi="Frederick Simms"/>
                <w:sz w:val="20"/>
                <w:szCs w:val="20"/>
              </w:rPr>
            </w:pPr>
            <w:r w:rsidRPr="001723E0">
              <w:rPr>
                <w:rFonts w:ascii="Frederick Simms" w:hAnsi="Frederick Simms"/>
                <w:sz w:val="20"/>
                <w:szCs w:val="20"/>
              </w:rPr>
              <w:t>Proven experience as a Product Manager in a technical or data-driven environment.</w:t>
            </w:r>
          </w:p>
          <w:p w14:paraId="4A625815" w14:textId="77777777" w:rsidR="001723E0" w:rsidRPr="001723E0" w:rsidRDefault="001723E0" w:rsidP="001723E0">
            <w:pPr>
              <w:numPr>
                <w:ilvl w:val="0"/>
                <w:numId w:val="5"/>
              </w:numPr>
              <w:spacing w:before="120" w:after="120"/>
              <w:rPr>
                <w:rFonts w:ascii="Frederick Simms" w:hAnsi="Frederick Simms"/>
                <w:sz w:val="20"/>
                <w:szCs w:val="20"/>
              </w:rPr>
            </w:pPr>
            <w:r w:rsidRPr="001723E0">
              <w:rPr>
                <w:rFonts w:ascii="Frederick Simms" w:hAnsi="Frederick Simms"/>
                <w:sz w:val="20"/>
                <w:szCs w:val="20"/>
              </w:rPr>
              <w:t>Strong understanding of AI, Data Science, and Machine Learning applications.</w:t>
            </w:r>
          </w:p>
          <w:p w14:paraId="6216E89B" w14:textId="7E52C47C" w:rsidR="001723E0" w:rsidRPr="001723E0" w:rsidRDefault="001723E0" w:rsidP="001723E0">
            <w:pPr>
              <w:pStyle w:val="ListParagraph"/>
              <w:numPr>
                <w:ilvl w:val="0"/>
                <w:numId w:val="5"/>
              </w:numPr>
              <w:rPr>
                <w:rFonts w:ascii="Frederick Simms" w:hAnsi="Frederick Simms" w:cs="DINRoundOT-Light"/>
                <w:sz w:val="20"/>
                <w:szCs w:val="20"/>
              </w:rPr>
            </w:pPr>
            <w:r w:rsidRPr="001723E0">
              <w:rPr>
                <w:rFonts w:ascii="Frederick Simms" w:hAnsi="Frederick Simms"/>
                <w:sz w:val="20"/>
                <w:szCs w:val="20"/>
              </w:rPr>
              <w:t>Exceptional communication, stakeholder management, and organisational skills. A</w:t>
            </w:r>
            <w:r w:rsidRPr="001723E0">
              <w:rPr>
                <w:rFonts w:ascii="Frederick Simms" w:hAnsi="Frederick Simms" w:cs="DINRoundOT-Light"/>
                <w:sz w:val="20"/>
                <w:szCs w:val="20"/>
              </w:rPr>
              <w:t>ble to convey ideas and technical content to different stakeholders, from engineers to senior executives.</w:t>
            </w:r>
          </w:p>
          <w:p w14:paraId="7CA96939" w14:textId="77777777" w:rsidR="001723E0" w:rsidRPr="001723E0" w:rsidRDefault="001723E0" w:rsidP="001723E0">
            <w:pPr>
              <w:numPr>
                <w:ilvl w:val="0"/>
                <w:numId w:val="5"/>
              </w:numPr>
              <w:spacing w:before="120" w:after="120"/>
              <w:rPr>
                <w:rFonts w:ascii="Frederick Simms" w:hAnsi="Frederick Simms"/>
                <w:sz w:val="20"/>
                <w:szCs w:val="20"/>
              </w:rPr>
            </w:pPr>
            <w:r w:rsidRPr="001723E0">
              <w:rPr>
                <w:rFonts w:ascii="Frederick Simms" w:hAnsi="Frederick Simms"/>
                <w:sz w:val="20"/>
                <w:szCs w:val="20"/>
              </w:rPr>
              <w:t>Experience with Agile methodologies and managing cross-functional teams.</w:t>
            </w:r>
          </w:p>
          <w:p w14:paraId="0B6ED3ED" w14:textId="77777777" w:rsidR="002901D5" w:rsidRDefault="001723E0" w:rsidP="002901D5">
            <w:pPr>
              <w:numPr>
                <w:ilvl w:val="0"/>
                <w:numId w:val="5"/>
              </w:numPr>
              <w:spacing w:before="120" w:after="120"/>
              <w:rPr>
                <w:rFonts w:ascii="Frederick Simms" w:hAnsi="Frederick Simms"/>
                <w:sz w:val="20"/>
                <w:szCs w:val="20"/>
              </w:rPr>
            </w:pPr>
            <w:r w:rsidRPr="001723E0">
              <w:rPr>
                <w:rFonts w:ascii="Frederick Simms" w:hAnsi="Frederick Simms"/>
                <w:sz w:val="20"/>
                <w:szCs w:val="20"/>
              </w:rPr>
              <w:t>Familiarity with automotive, logistics or fleet management data is an advantage.</w:t>
            </w:r>
          </w:p>
          <w:p w14:paraId="0B41CFF8" w14:textId="725F94B6" w:rsidR="005E7ABD" w:rsidRPr="002901D5" w:rsidRDefault="001A56C9" w:rsidP="002901D5">
            <w:pPr>
              <w:numPr>
                <w:ilvl w:val="0"/>
                <w:numId w:val="5"/>
              </w:numPr>
              <w:spacing w:before="120" w:after="120"/>
              <w:rPr>
                <w:rFonts w:ascii="Frederick Simms" w:hAnsi="Frederick Simms"/>
                <w:sz w:val="20"/>
                <w:szCs w:val="20"/>
              </w:rPr>
            </w:pPr>
            <w:r w:rsidRPr="002901D5">
              <w:rPr>
                <w:rFonts w:ascii="Frederick Simms" w:hAnsi="Frederick Simms" w:cs="DINRoundOT-Light"/>
                <w:sz w:val="20"/>
                <w:szCs w:val="20"/>
              </w:rPr>
              <w:t xml:space="preserve">Experience of owning a complex </w:t>
            </w:r>
            <w:r w:rsidR="00894FC8" w:rsidRPr="002901D5">
              <w:rPr>
                <w:rFonts w:ascii="Frederick Simms" w:hAnsi="Frederick Simms" w:cs="DINRoundOT-Light"/>
                <w:sz w:val="20"/>
                <w:szCs w:val="20"/>
              </w:rPr>
              <w:t>data science</w:t>
            </w:r>
            <w:r w:rsidR="001661E2" w:rsidRPr="002901D5">
              <w:rPr>
                <w:rFonts w:ascii="Frederick Simms" w:hAnsi="Frederick Simms" w:cs="DINRoundOT-Light"/>
                <w:sz w:val="20"/>
                <w:szCs w:val="20"/>
              </w:rPr>
              <w:t>/ Gen AI</w:t>
            </w:r>
            <w:r w:rsidR="00894FC8" w:rsidRPr="002901D5">
              <w:rPr>
                <w:rFonts w:ascii="Frederick Simms" w:hAnsi="Frederick Simms" w:cs="DINRoundOT-Light"/>
                <w:sz w:val="20"/>
                <w:szCs w:val="20"/>
              </w:rPr>
              <w:t xml:space="preserve"> problem</w:t>
            </w:r>
            <w:r w:rsidRPr="002901D5">
              <w:rPr>
                <w:rFonts w:ascii="Frederick Simms" w:hAnsi="Frederick Simms" w:cs="DINRoundOT-Light"/>
                <w:sz w:val="20"/>
                <w:szCs w:val="20"/>
              </w:rPr>
              <w:t xml:space="preserve"> </w:t>
            </w:r>
            <w:r w:rsidRPr="002901D5">
              <w:rPr>
                <w:rFonts w:ascii="Frederick Simms" w:hAnsi="Frederick Simms"/>
                <w:sz w:val="20"/>
                <w:szCs w:val="20"/>
              </w:rPr>
              <w:t>from ideas and discovery through to prioritisation, definition, delivery and post launch evaluation. Demonstrating sound decision making at each stage</w:t>
            </w:r>
          </w:p>
          <w:p w14:paraId="4DA78DE9" w14:textId="77777777" w:rsidR="002901D5" w:rsidRPr="002901D5" w:rsidRDefault="005E7ABD" w:rsidP="002901D5">
            <w:pPr>
              <w:numPr>
                <w:ilvl w:val="0"/>
                <w:numId w:val="5"/>
              </w:numPr>
              <w:spacing w:before="120" w:after="120"/>
              <w:rPr>
                <w:rFonts w:ascii="Frederick Simms" w:hAnsi="Frederick Simms"/>
                <w:sz w:val="20"/>
                <w:szCs w:val="20"/>
              </w:rPr>
            </w:pPr>
            <w:r w:rsidRPr="002901D5">
              <w:rPr>
                <w:rFonts w:ascii="Frederick Simms" w:hAnsi="Frederick Simms"/>
                <w:sz w:val="20"/>
                <w:szCs w:val="20"/>
              </w:rPr>
              <w:t xml:space="preserve">Data Proficiency and Collaboration: </w:t>
            </w:r>
            <w:r w:rsidRPr="00492345">
              <w:rPr>
                <w:rFonts w:ascii="Frederick Simms" w:hAnsi="Frederick Simms"/>
                <w:sz w:val="20"/>
                <w:szCs w:val="20"/>
              </w:rPr>
              <w:t xml:space="preserve">Skilled in analysing raw data and using </w:t>
            </w:r>
            <w:r w:rsidR="00B761EF" w:rsidRPr="00492345">
              <w:rPr>
                <w:rFonts w:ascii="Frederick Simms" w:hAnsi="Frederick Simms"/>
                <w:sz w:val="20"/>
                <w:szCs w:val="20"/>
              </w:rPr>
              <w:t>SQL</w:t>
            </w:r>
            <w:r w:rsidRPr="00492345">
              <w:rPr>
                <w:rFonts w:ascii="Frederick Simms" w:hAnsi="Frederick Simms"/>
                <w:sz w:val="20"/>
                <w:szCs w:val="20"/>
              </w:rPr>
              <w:t xml:space="preserve"> </w:t>
            </w:r>
            <w:r w:rsidR="00837847" w:rsidRPr="00492345">
              <w:rPr>
                <w:rFonts w:ascii="Frederick Simms" w:hAnsi="Frederick Simms"/>
                <w:sz w:val="20"/>
                <w:szCs w:val="20"/>
              </w:rPr>
              <w:t xml:space="preserve">and other data tools </w:t>
            </w:r>
            <w:r w:rsidRPr="00492345">
              <w:rPr>
                <w:rFonts w:ascii="Frederick Simms" w:hAnsi="Frederick Simms"/>
                <w:sz w:val="20"/>
                <w:szCs w:val="20"/>
              </w:rPr>
              <w:t>to visuali</w:t>
            </w:r>
            <w:r w:rsidR="00837847" w:rsidRPr="00492345">
              <w:rPr>
                <w:rFonts w:ascii="Frederick Simms" w:hAnsi="Frederick Simms"/>
                <w:sz w:val="20"/>
                <w:szCs w:val="20"/>
              </w:rPr>
              <w:t>s</w:t>
            </w:r>
            <w:r w:rsidRPr="00492345">
              <w:rPr>
                <w:rFonts w:ascii="Frederick Simms" w:hAnsi="Frederick Simms"/>
                <w:sz w:val="20"/>
                <w:szCs w:val="20"/>
              </w:rPr>
              <w:t xml:space="preserve">e insights; effectively translates complex data needs into clear requirements for data </w:t>
            </w:r>
            <w:r w:rsidR="00492345" w:rsidRPr="00492345">
              <w:rPr>
                <w:rFonts w:ascii="Frederick Simms" w:hAnsi="Frederick Simms"/>
                <w:sz w:val="20"/>
                <w:szCs w:val="20"/>
              </w:rPr>
              <w:t>science/Gen AI</w:t>
            </w:r>
            <w:r w:rsidRPr="00492345">
              <w:rPr>
                <w:rFonts w:ascii="Frederick Simms" w:hAnsi="Frederick Simms"/>
                <w:sz w:val="20"/>
                <w:szCs w:val="20"/>
              </w:rPr>
              <w:t xml:space="preserve"> teams and </w:t>
            </w:r>
            <w:r w:rsidRPr="00492345">
              <w:rPr>
                <w:rFonts w:ascii="Frederick Simms" w:hAnsi="Frederick Simms"/>
                <w:sz w:val="20"/>
                <w:szCs w:val="20"/>
              </w:rPr>
              <w:lastRenderedPageBreak/>
              <w:t>actionable recommendations for stakeholders.</w:t>
            </w:r>
          </w:p>
          <w:p w14:paraId="17835CC3" w14:textId="6780AE3B" w:rsidR="00EF13BB" w:rsidRPr="002901D5" w:rsidRDefault="00CB4383" w:rsidP="002901D5">
            <w:pPr>
              <w:numPr>
                <w:ilvl w:val="0"/>
                <w:numId w:val="5"/>
              </w:numPr>
              <w:spacing w:before="120" w:after="120"/>
              <w:rPr>
                <w:rFonts w:ascii="Frederick Simms" w:hAnsi="Frederick Simms"/>
                <w:sz w:val="20"/>
                <w:szCs w:val="20"/>
              </w:rPr>
            </w:pPr>
            <w:r w:rsidRPr="002901D5">
              <w:rPr>
                <w:rFonts w:ascii="Frederick Simms" w:hAnsi="Frederick Simms"/>
                <w:sz w:val="20"/>
                <w:szCs w:val="20"/>
              </w:rPr>
              <w:t xml:space="preserve">Sufficient understanding of software </w:t>
            </w:r>
            <w:r w:rsidR="00837847" w:rsidRPr="002901D5">
              <w:rPr>
                <w:rFonts w:ascii="Frederick Simms" w:hAnsi="Frederick Simms"/>
                <w:sz w:val="20"/>
                <w:szCs w:val="20"/>
              </w:rPr>
              <w:t xml:space="preserve">development, data science and GenAI </w:t>
            </w:r>
            <w:r w:rsidRPr="002901D5">
              <w:rPr>
                <w:rFonts w:ascii="Frederick Simms" w:hAnsi="Frederick Simms"/>
                <w:sz w:val="20"/>
                <w:szCs w:val="20"/>
              </w:rPr>
              <w:t>processes and design principles to be able to communicate and collaborate effectively with technical team; and to assess the implications of technical decisions on the product strategy and user experience.</w:t>
            </w:r>
          </w:p>
          <w:p w14:paraId="75EB9A82" w14:textId="4EC22DF2" w:rsidR="00023435" w:rsidRPr="002901D5" w:rsidRDefault="00515331" w:rsidP="002901D5">
            <w:pPr>
              <w:numPr>
                <w:ilvl w:val="0"/>
                <w:numId w:val="5"/>
              </w:numPr>
              <w:spacing w:before="120" w:after="120"/>
              <w:rPr>
                <w:rFonts w:ascii="Frederick Simms" w:hAnsi="Frederick Simms"/>
                <w:sz w:val="20"/>
                <w:szCs w:val="20"/>
              </w:rPr>
            </w:pPr>
            <w:r w:rsidRPr="002901D5">
              <w:rPr>
                <w:rFonts w:ascii="Frederick Simms" w:hAnsi="Frederick Simms"/>
                <w:sz w:val="20"/>
                <w:szCs w:val="20"/>
              </w:rPr>
              <w:t>Track record</w:t>
            </w:r>
            <w:r w:rsidR="00EF13BB" w:rsidRPr="002901D5">
              <w:rPr>
                <w:rFonts w:ascii="Frederick Simms" w:hAnsi="Frederick Simms"/>
                <w:sz w:val="20"/>
                <w:szCs w:val="20"/>
              </w:rPr>
              <w:t xml:space="preserve"> </w:t>
            </w:r>
            <w:r w:rsidRPr="002901D5">
              <w:rPr>
                <w:rFonts w:ascii="Frederick Simms" w:hAnsi="Frederick Simms"/>
                <w:sz w:val="20"/>
                <w:szCs w:val="20"/>
              </w:rPr>
              <w:t xml:space="preserve">of defining and </w:t>
            </w:r>
            <w:r w:rsidR="00EF13BB" w:rsidRPr="002901D5">
              <w:rPr>
                <w:rFonts w:ascii="Frederick Simms" w:hAnsi="Frederick Simms"/>
                <w:sz w:val="20"/>
                <w:szCs w:val="20"/>
              </w:rPr>
              <w:t xml:space="preserve">delivering great </w:t>
            </w:r>
            <w:r w:rsidR="002901D5" w:rsidRPr="002901D5">
              <w:rPr>
                <w:rFonts w:ascii="Frederick Simms" w:hAnsi="Frederick Simms"/>
                <w:sz w:val="20"/>
                <w:szCs w:val="20"/>
              </w:rPr>
              <w:t>analytical outcomes leading to</w:t>
            </w:r>
            <w:r w:rsidR="00EF13BB" w:rsidRPr="002901D5">
              <w:rPr>
                <w:rFonts w:ascii="Frederick Simms" w:hAnsi="Frederick Simms"/>
                <w:sz w:val="20"/>
                <w:szCs w:val="20"/>
              </w:rPr>
              <w:t xml:space="preserve"> commercial outcomes – and adept at balancing the two.</w:t>
            </w:r>
          </w:p>
          <w:p w14:paraId="578ACCC8" w14:textId="76BA49E1" w:rsidR="007103A5" w:rsidRPr="00492345" w:rsidRDefault="007103A5" w:rsidP="00492345">
            <w:pPr>
              <w:rPr>
                <w:rFonts w:ascii="Frederick Simms" w:hAnsi="Frederick Simms" w:cs="DINRoundOT"/>
                <w:sz w:val="20"/>
                <w:szCs w:val="20"/>
              </w:rPr>
            </w:pPr>
          </w:p>
        </w:tc>
        <w:tc>
          <w:tcPr>
            <w:tcW w:w="2961" w:type="dxa"/>
            <w:shd w:val="clear" w:color="auto" w:fill="auto"/>
          </w:tcPr>
          <w:p w14:paraId="50D50886" w14:textId="77777777" w:rsidR="000D5FFA" w:rsidRPr="001723E0" w:rsidRDefault="000D5FFA" w:rsidP="000D5FFA">
            <w:pPr>
              <w:jc w:val="both"/>
              <w:rPr>
                <w:rFonts w:ascii="Frederick Simms" w:hAnsi="Frederick Simms" w:cs="DINRoundOT"/>
                <w:sz w:val="20"/>
                <w:szCs w:val="20"/>
                <w:lang w:eastAsia="en-GB"/>
              </w:rPr>
            </w:pPr>
            <w:r w:rsidRPr="001723E0">
              <w:rPr>
                <w:rFonts w:ascii="Frederick Simms" w:hAnsi="Frederick Simms" w:cs="DINRoundOT"/>
                <w:sz w:val="20"/>
                <w:szCs w:val="20"/>
                <w:lang w:eastAsia="en-GB"/>
              </w:rPr>
              <w:lastRenderedPageBreak/>
              <w:t>Competencies:</w:t>
            </w:r>
          </w:p>
          <w:p w14:paraId="4981C5C2" w14:textId="5AF09B1A" w:rsidR="0014746C" w:rsidRPr="001723E0" w:rsidRDefault="0014746C" w:rsidP="008D297A">
            <w:pPr>
              <w:jc w:val="both"/>
              <w:rPr>
                <w:rFonts w:ascii="Frederick Simms" w:hAnsi="Frederick Simms" w:cs="DINRoundOT"/>
                <w:sz w:val="20"/>
                <w:szCs w:val="20"/>
                <w:lang w:eastAsia="en-GB"/>
              </w:rPr>
            </w:pPr>
            <w:r w:rsidRPr="001723E0">
              <w:rPr>
                <w:rFonts w:ascii="Frederick Simms" w:hAnsi="Frederick Simms" w:cs="DINRoundOT"/>
                <w:sz w:val="20"/>
                <w:szCs w:val="20"/>
                <w:lang w:eastAsia="en-GB"/>
              </w:rPr>
              <w:t xml:space="preserve">Building Relationships (level </w:t>
            </w:r>
            <w:r w:rsidR="000E24FD" w:rsidRPr="001723E0">
              <w:rPr>
                <w:rFonts w:ascii="Frederick Simms" w:hAnsi="Frederick Simms" w:cs="DINRoundOT"/>
                <w:sz w:val="20"/>
                <w:szCs w:val="20"/>
                <w:lang w:eastAsia="en-GB"/>
              </w:rPr>
              <w:t>4</w:t>
            </w:r>
            <w:r w:rsidRPr="001723E0">
              <w:rPr>
                <w:rFonts w:ascii="Frederick Simms" w:hAnsi="Frederick Simms" w:cs="DINRoundOT"/>
                <w:sz w:val="20"/>
                <w:szCs w:val="20"/>
                <w:lang w:eastAsia="en-GB"/>
              </w:rPr>
              <w:t>)</w:t>
            </w:r>
          </w:p>
          <w:p w14:paraId="128C71C8" w14:textId="0E734CEB" w:rsidR="0014746C" w:rsidRPr="001723E0" w:rsidRDefault="0014746C" w:rsidP="00C93BF3">
            <w:pPr>
              <w:pStyle w:val="ListParagraph"/>
              <w:numPr>
                <w:ilvl w:val="0"/>
                <w:numId w:val="3"/>
              </w:numPr>
              <w:ind w:left="177" w:hanging="177"/>
              <w:rPr>
                <w:rFonts w:ascii="Frederick Simms" w:hAnsi="Frederick Simms" w:cs="DINRoundOT"/>
                <w:sz w:val="20"/>
                <w:szCs w:val="20"/>
                <w:lang w:eastAsia="en-GB"/>
              </w:rPr>
            </w:pPr>
            <w:r w:rsidRPr="001723E0">
              <w:rPr>
                <w:rFonts w:ascii="Frederick Simms" w:hAnsi="Frederick Simms" w:cs="DINRoundOT"/>
                <w:sz w:val="20"/>
                <w:szCs w:val="20"/>
                <w:lang w:eastAsia="en-GB"/>
              </w:rPr>
              <w:t xml:space="preserve">Achievement Drive (level </w:t>
            </w:r>
            <w:r w:rsidR="000E24FD" w:rsidRPr="001723E0">
              <w:rPr>
                <w:rFonts w:ascii="Frederick Simms" w:hAnsi="Frederick Simms" w:cs="DINRoundOT"/>
                <w:sz w:val="20"/>
                <w:szCs w:val="20"/>
                <w:lang w:eastAsia="en-GB"/>
              </w:rPr>
              <w:t>4</w:t>
            </w:r>
            <w:r w:rsidRPr="001723E0">
              <w:rPr>
                <w:rFonts w:ascii="Frederick Simms" w:hAnsi="Frederick Simms" w:cs="DINRoundOT"/>
                <w:sz w:val="20"/>
                <w:szCs w:val="20"/>
                <w:lang w:eastAsia="en-GB"/>
              </w:rPr>
              <w:t>)</w:t>
            </w:r>
          </w:p>
          <w:p w14:paraId="30F5B204" w14:textId="6D0DA13A" w:rsidR="0014746C" w:rsidRPr="001723E0" w:rsidRDefault="0014746C" w:rsidP="00C93BF3">
            <w:pPr>
              <w:pStyle w:val="ListParagraph"/>
              <w:numPr>
                <w:ilvl w:val="0"/>
                <w:numId w:val="3"/>
              </w:numPr>
              <w:ind w:left="177" w:hanging="177"/>
              <w:rPr>
                <w:rFonts w:ascii="Frederick Simms" w:hAnsi="Frederick Simms" w:cs="DINRoundOT"/>
                <w:sz w:val="20"/>
                <w:szCs w:val="20"/>
                <w:lang w:eastAsia="en-GB"/>
              </w:rPr>
            </w:pPr>
            <w:r w:rsidRPr="001723E0">
              <w:rPr>
                <w:rFonts w:ascii="Frederick Simms" w:hAnsi="Frederick Simms" w:cs="DINRoundOT"/>
                <w:sz w:val="20"/>
                <w:szCs w:val="20"/>
                <w:lang w:eastAsia="en-GB"/>
              </w:rPr>
              <w:t xml:space="preserve">Customer Focus (level </w:t>
            </w:r>
            <w:r w:rsidR="000E24FD" w:rsidRPr="001723E0">
              <w:rPr>
                <w:rFonts w:ascii="Frederick Simms" w:hAnsi="Frederick Simms" w:cs="DINRoundOT"/>
                <w:sz w:val="20"/>
                <w:szCs w:val="20"/>
                <w:lang w:eastAsia="en-GB"/>
              </w:rPr>
              <w:t>4</w:t>
            </w:r>
            <w:r w:rsidRPr="001723E0">
              <w:rPr>
                <w:rFonts w:ascii="Frederick Simms" w:hAnsi="Frederick Simms" w:cs="DINRoundOT"/>
                <w:sz w:val="20"/>
                <w:szCs w:val="20"/>
                <w:lang w:eastAsia="en-GB"/>
              </w:rPr>
              <w:t>)</w:t>
            </w:r>
          </w:p>
          <w:p w14:paraId="0EADB6F6" w14:textId="04E73E38" w:rsidR="0014746C" w:rsidRPr="001723E0" w:rsidRDefault="0014746C" w:rsidP="00C93BF3">
            <w:pPr>
              <w:pStyle w:val="ListParagraph"/>
              <w:numPr>
                <w:ilvl w:val="0"/>
                <w:numId w:val="3"/>
              </w:numPr>
              <w:ind w:left="177" w:hanging="177"/>
              <w:rPr>
                <w:rFonts w:ascii="Frederick Simms" w:hAnsi="Frederick Simms" w:cs="DINRoundOT"/>
                <w:sz w:val="20"/>
                <w:szCs w:val="20"/>
                <w:lang w:eastAsia="en-GB"/>
              </w:rPr>
            </w:pPr>
            <w:r w:rsidRPr="001723E0">
              <w:rPr>
                <w:rFonts w:ascii="Frederick Simms" w:hAnsi="Frederick Simms" w:cs="DINRoundOT"/>
                <w:sz w:val="20"/>
                <w:szCs w:val="20"/>
                <w:lang w:eastAsia="en-GB"/>
              </w:rPr>
              <w:t xml:space="preserve">Commercial Awareness (level </w:t>
            </w:r>
            <w:r w:rsidR="00156C51" w:rsidRPr="001723E0">
              <w:rPr>
                <w:rFonts w:ascii="Frederick Simms" w:hAnsi="Frederick Simms" w:cs="DINRoundOT"/>
                <w:sz w:val="20"/>
                <w:szCs w:val="20"/>
                <w:lang w:eastAsia="en-GB"/>
              </w:rPr>
              <w:t>4</w:t>
            </w:r>
            <w:r w:rsidRPr="001723E0">
              <w:rPr>
                <w:rFonts w:ascii="Frederick Simms" w:hAnsi="Frederick Simms" w:cs="DINRoundOT"/>
                <w:sz w:val="20"/>
                <w:szCs w:val="20"/>
                <w:lang w:eastAsia="en-GB"/>
              </w:rPr>
              <w:t>)</w:t>
            </w:r>
          </w:p>
          <w:p w14:paraId="3950A601" w14:textId="46B2633D" w:rsidR="0014746C" w:rsidRPr="001723E0" w:rsidRDefault="0014746C" w:rsidP="00C93BF3">
            <w:pPr>
              <w:pStyle w:val="ListParagraph"/>
              <w:numPr>
                <w:ilvl w:val="0"/>
                <w:numId w:val="3"/>
              </w:numPr>
              <w:ind w:left="177" w:hanging="177"/>
              <w:rPr>
                <w:rFonts w:ascii="Frederick Simms" w:hAnsi="Frederick Simms" w:cs="DINRoundOT"/>
                <w:sz w:val="20"/>
                <w:szCs w:val="20"/>
                <w:lang w:eastAsia="en-GB"/>
              </w:rPr>
            </w:pPr>
            <w:r w:rsidRPr="001723E0">
              <w:rPr>
                <w:rFonts w:ascii="Frederick Simms" w:hAnsi="Frederick Simms" w:cs="DINRoundOT"/>
                <w:sz w:val="20"/>
                <w:szCs w:val="20"/>
                <w:lang w:eastAsia="en-GB"/>
              </w:rPr>
              <w:t xml:space="preserve">Interpersonal &amp; influencing skills (level </w:t>
            </w:r>
            <w:r w:rsidR="000E24FD" w:rsidRPr="001723E0">
              <w:rPr>
                <w:rFonts w:ascii="Frederick Simms" w:hAnsi="Frederick Simms" w:cs="DINRoundOT"/>
                <w:sz w:val="20"/>
                <w:szCs w:val="20"/>
                <w:lang w:eastAsia="en-GB"/>
              </w:rPr>
              <w:t>4</w:t>
            </w:r>
            <w:r w:rsidRPr="001723E0">
              <w:rPr>
                <w:rFonts w:ascii="Frederick Simms" w:hAnsi="Frederick Simms" w:cs="DINRoundOT"/>
                <w:sz w:val="20"/>
                <w:szCs w:val="20"/>
                <w:lang w:eastAsia="en-GB"/>
              </w:rPr>
              <w:t>)</w:t>
            </w:r>
          </w:p>
          <w:p w14:paraId="3DF67D5F" w14:textId="6AD691A1" w:rsidR="0014746C" w:rsidRPr="001723E0" w:rsidRDefault="0014746C" w:rsidP="00C93BF3">
            <w:pPr>
              <w:pStyle w:val="ListParagraph"/>
              <w:numPr>
                <w:ilvl w:val="0"/>
                <w:numId w:val="3"/>
              </w:numPr>
              <w:ind w:left="177" w:hanging="177"/>
              <w:rPr>
                <w:rFonts w:ascii="Frederick Simms" w:hAnsi="Frederick Simms" w:cs="DINRoundOT"/>
                <w:sz w:val="20"/>
                <w:szCs w:val="20"/>
                <w:lang w:eastAsia="en-GB"/>
              </w:rPr>
            </w:pPr>
            <w:r w:rsidRPr="001723E0">
              <w:rPr>
                <w:rFonts w:ascii="Frederick Simms" w:hAnsi="Frederick Simms" w:cs="DINRoundOT"/>
                <w:sz w:val="20"/>
                <w:szCs w:val="20"/>
                <w:lang w:eastAsia="en-GB"/>
              </w:rPr>
              <w:t>Judg</w:t>
            </w:r>
            <w:r w:rsidR="092FC48E" w:rsidRPr="001723E0">
              <w:rPr>
                <w:rFonts w:ascii="Frederick Simms" w:hAnsi="Frederick Simms" w:cs="DINRoundOT"/>
                <w:sz w:val="20"/>
                <w:szCs w:val="20"/>
                <w:lang w:eastAsia="en-GB"/>
              </w:rPr>
              <w:t>e</w:t>
            </w:r>
            <w:r w:rsidRPr="001723E0">
              <w:rPr>
                <w:rFonts w:ascii="Frederick Simms" w:hAnsi="Frederick Simms" w:cs="DINRoundOT"/>
                <w:sz w:val="20"/>
                <w:szCs w:val="20"/>
                <w:lang w:eastAsia="en-GB"/>
              </w:rPr>
              <w:t xml:space="preserve">ment and decision making (level </w:t>
            </w:r>
            <w:r w:rsidR="000E24FD" w:rsidRPr="001723E0">
              <w:rPr>
                <w:rFonts w:ascii="Frederick Simms" w:hAnsi="Frederick Simms" w:cs="DINRoundOT"/>
                <w:sz w:val="20"/>
                <w:szCs w:val="20"/>
                <w:lang w:eastAsia="en-GB"/>
              </w:rPr>
              <w:t>4</w:t>
            </w:r>
            <w:r w:rsidRPr="001723E0">
              <w:rPr>
                <w:rFonts w:ascii="Frederick Simms" w:hAnsi="Frederick Simms" w:cs="DINRoundOT"/>
                <w:sz w:val="20"/>
                <w:szCs w:val="20"/>
                <w:lang w:eastAsia="en-GB"/>
              </w:rPr>
              <w:t>)</w:t>
            </w:r>
          </w:p>
          <w:p w14:paraId="34346DE5" w14:textId="0A0608AD" w:rsidR="0014746C" w:rsidRPr="001723E0" w:rsidRDefault="0014746C" w:rsidP="00C93BF3">
            <w:pPr>
              <w:pStyle w:val="ListParagraph"/>
              <w:numPr>
                <w:ilvl w:val="0"/>
                <w:numId w:val="3"/>
              </w:numPr>
              <w:ind w:left="177" w:hanging="177"/>
              <w:rPr>
                <w:rFonts w:ascii="Frederick Simms" w:hAnsi="Frederick Simms" w:cs="DINRoundOT"/>
                <w:sz w:val="20"/>
                <w:szCs w:val="20"/>
                <w:lang w:eastAsia="en-GB"/>
              </w:rPr>
            </w:pPr>
            <w:r w:rsidRPr="001723E0">
              <w:rPr>
                <w:rFonts w:ascii="Frederick Simms" w:hAnsi="Frederick Simms" w:cs="DINRoundOT"/>
                <w:sz w:val="20"/>
                <w:szCs w:val="20"/>
                <w:lang w:eastAsia="en-GB"/>
              </w:rPr>
              <w:t xml:space="preserve">Specialist knowledge (level </w:t>
            </w:r>
            <w:r w:rsidR="000E24FD" w:rsidRPr="001723E0">
              <w:rPr>
                <w:rFonts w:ascii="Frederick Simms" w:hAnsi="Frederick Simms" w:cs="DINRoundOT"/>
                <w:sz w:val="20"/>
                <w:szCs w:val="20"/>
                <w:lang w:eastAsia="en-GB"/>
              </w:rPr>
              <w:t>4</w:t>
            </w:r>
            <w:r w:rsidRPr="001723E0">
              <w:rPr>
                <w:rFonts w:ascii="Frederick Simms" w:hAnsi="Frederick Simms" w:cs="DINRoundOT"/>
                <w:sz w:val="20"/>
                <w:szCs w:val="20"/>
                <w:lang w:eastAsia="en-GB"/>
              </w:rPr>
              <w:t>)</w:t>
            </w:r>
          </w:p>
          <w:p w14:paraId="039CE27F" w14:textId="01A7A5BF" w:rsidR="00CC4753" w:rsidRPr="001723E0" w:rsidRDefault="00CC4753" w:rsidP="00C93BF3">
            <w:pPr>
              <w:pStyle w:val="ListParagraph"/>
              <w:numPr>
                <w:ilvl w:val="0"/>
                <w:numId w:val="3"/>
              </w:numPr>
              <w:ind w:left="177" w:hanging="177"/>
              <w:rPr>
                <w:rFonts w:ascii="Frederick Simms" w:hAnsi="Frederick Simms" w:cs="DINRoundOT"/>
                <w:sz w:val="20"/>
                <w:szCs w:val="20"/>
                <w:lang w:eastAsia="en-GB"/>
              </w:rPr>
            </w:pPr>
            <w:r w:rsidRPr="001723E0">
              <w:rPr>
                <w:rFonts w:ascii="Frederick Simms" w:hAnsi="Frederick Simms" w:cs="DINRoundOT"/>
                <w:sz w:val="20"/>
                <w:szCs w:val="20"/>
                <w:lang w:eastAsia="en-GB"/>
              </w:rPr>
              <w:t xml:space="preserve">Team Working (level </w:t>
            </w:r>
            <w:r w:rsidR="000E24FD" w:rsidRPr="001723E0">
              <w:rPr>
                <w:rFonts w:ascii="Frederick Simms" w:hAnsi="Frederick Simms" w:cs="DINRoundOT"/>
                <w:sz w:val="20"/>
                <w:szCs w:val="20"/>
                <w:lang w:eastAsia="en-GB"/>
              </w:rPr>
              <w:t>4</w:t>
            </w:r>
            <w:r w:rsidRPr="001723E0">
              <w:rPr>
                <w:rFonts w:ascii="Frederick Simms" w:hAnsi="Frederick Simms" w:cs="DINRoundOT"/>
                <w:sz w:val="20"/>
                <w:szCs w:val="20"/>
                <w:lang w:eastAsia="en-GB"/>
              </w:rPr>
              <w:t>)</w:t>
            </w:r>
          </w:p>
          <w:p w14:paraId="5A68AF80" w14:textId="77777777" w:rsidR="007103A5" w:rsidRPr="001723E0" w:rsidRDefault="007103A5" w:rsidP="00F8048F">
            <w:pPr>
              <w:ind w:left="177"/>
              <w:rPr>
                <w:rFonts w:ascii="Frederick Simms" w:hAnsi="Frederick Simms" w:cs="DINRoundOT"/>
                <w:sz w:val="20"/>
                <w:szCs w:val="20"/>
              </w:rPr>
            </w:pPr>
          </w:p>
          <w:p w14:paraId="7D219C03" w14:textId="483B6821" w:rsidR="00F8048F" w:rsidRPr="001723E0" w:rsidRDefault="00F8048F" w:rsidP="00F8048F">
            <w:pPr>
              <w:rPr>
                <w:rFonts w:ascii="Frederick Simms" w:hAnsi="Frederick Simms" w:cs="DINRoundOT"/>
                <w:sz w:val="20"/>
                <w:szCs w:val="20"/>
                <w:lang w:eastAsia="en-GB"/>
              </w:rPr>
            </w:pPr>
            <w:r w:rsidRPr="001723E0">
              <w:rPr>
                <w:rFonts w:ascii="Frederick Simms" w:hAnsi="Frederick Simms" w:cs="DINRoundOT"/>
                <w:sz w:val="20"/>
                <w:szCs w:val="20"/>
                <w:lang w:eastAsia="en-GB"/>
              </w:rPr>
              <w:t xml:space="preserve">Need to exhibit behaviours consistent with RAC </w:t>
            </w:r>
            <w:r w:rsidRPr="001723E0">
              <w:rPr>
                <w:rFonts w:ascii="Frederick Simms" w:hAnsi="Frederick Simms" w:cs="DINRoundOT"/>
                <w:color w:val="F79646" w:themeColor="accent6"/>
                <w:sz w:val="20"/>
                <w:szCs w:val="20"/>
                <w:lang w:eastAsia="en-GB"/>
              </w:rPr>
              <w:t>HERO</w:t>
            </w:r>
            <w:r w:rsidRPr="001723E0">
              <w:rPr>
                <w:rFonts w:ascii="Frederick Simms" w:hAnsi="Frederick Simms" w:cs="DINRoundOT"/>
                <w:sz w:val="20"/>
                <w:szCs w:val="20"/>
                <w:lang w:eastAsia="en-GB"/>
              </w:rPr>
              <w:t xml:space="preserve"> values:</w:t>
            </w:r>
          </w:p>
          <w:p w14:paraId="41376669" w14:textId="77777777" w:rsidR="000D5FFA" w:rsidRPr="001723E0" w:rsidRDefault="000D5FFA" w:rsidP="00F8048F">
            <w:pPr>
              <w:rPr>
                <w:rFonts w:ascii="Frederick Simms" w:hAnsi="Frederick Simms" w:cs="DINRoundOT"/>
                <w:sz w:val="20"/>
                <w:szCs w:val="20"/>
                <w:lang w:eastAsia="en-GB"/>
              </w:rPr>
            </w:pPr>
          </w:p>
          <w:p w14:paraId="0D6B091E" w14:textId="38384B90" w:rsidR="00F8048F" w:rsidRPr="001723E0" w:rsidRDefault="00F8048F" w:rsidP="00C93BF3">
            <w:pPr>
              <w:numPr>
                <w:ilvl w:val="0"/>
                <w:numId w:val="2"/>
              </w:numPr>
              <w:rPr>
                <w:rFonts w:ascii="Frederick Simms" w:hAnsi="Frederick Simms" w:cs="DINRoundOT"/>
                <w:color w:val="808080"/>
                <w:sz w:val="20"/>
                <w:szCs w:val="20"/>
              </w:rPr>
            </w:pPr>
            <w:r w:rsidRPr="001723E0">
              <w:rPr>
                <w:rFonts w:ascii="Frederick Simms" w:hAnsi="Frederick Simms" w:cs="DINRoundOT"/>
                <w:color w:val="C0504D" w:themeColor="accent2"/>
                <w:sz w:val="20"/>
                <w:szCs w:val="20"/>
              </w:rPr>
              <w:t>H</w:t>
            </w:r>
            <w:r w:rsidRPr="001723E0">
              <w:rPr>
                <w:rFonts w:ascii="Frederick Simms" w:hAnsi="Frederick Simms" w:cs="DINRoundOT"/>
                <w:sz w:val="20"/>
                <w:szCs w:val="20"/>
              </w:rPr>
              <w:t xml:space="preserve">andle it </w:t>
            </w:r>
            <w:r w:rsidR="001723E0" w:rsidRPr="001723E0">
              <w:rPr>
                <w:rFonts w:ascii="Frederick Simms" w:hAnsi="Frederick Simms" w:cs="DINRoundOT"/>
                <w:sz w:val="20"/>
                <w:szCs w:val="20"/>
              </w:rPr>
              <w:t>Together</w:t>
            </w:r>
          </w:p>
          <w:p w14:paraId="5E497846" w14:textId="77777777" w:rsidR="00F8048F" w:rsidRPr="001723E0" w:rsidRDefault="00F8048F" w:rsidP="00C93BF3">
            <w:pPr>
              <w:numPr>
                <w:ilvl w:val="0"/>
                <w:numId w:val="2"/>
              </w:numPr>
              <w:rPr>
                <w:rFonts w:ascii="Frederick Simms" w:hAnsi="Frederick Simms" w:cs="DINRoundOT"/>
                <w:color w:val="808080"/>
                <w:sz w:val="20"/>
                <w:szCs w:val="20"/>
              </w:rPr>
            </w:pPr>
            <w:r w:rsidRPr="001723E0">
              <w:rPr>
                <w:rFonts w:ascii="Frederick Simms" w:hAnsi="Frederick Simms" w:cs="DINRoundOT"/>
                <w:color w:val="C0504D" w:themeColor="accent2"/>
                <w:sz w:val="20"/>
                <w:szCs w:val="20"/>
              </w:rPr>
              <w:t>E</w:t>
            </w:r>
            <w:r w:rsidRPr="001723E0">
              <w:rPr>
                <w:rFonts w:ascii="Frederick Simms" w:hAnsi="Frederick Simms" w:cs="DINRoundOT"/>
                <w:sz w:val="20"/>
                <w:szCs w:val="20"/>
              </w:rPr>
              <w:t>xceptional Service</w:t>
            </w:r>
          </w:p>
          <w:p w14:paraId="4397EDFF" w14:textId="77777777" w:rsidR="00F8048F" w:rsidRPr="001723E0" w:rsidRDefault="00F8048F" w:rsidP="00C93BF3">
            <w:pPr>
              <w:numPr>
                <w:ilvl w:val="0"/>
                <w:numId w:val="2"/>
              </w:numPr>
              <w:rPr>
                <w:rFonts w:ascii="Frederick Simms" w:hAnsi="Frederick Simms" w:cs="DINRoundOT"/>
                <w:color w:val="808080"/>
                <w:sz w:val="20"/>
                <w:szCs w:val="20"/>
              </w:rPr>
            </w:pPr>
            <w:r w:rsidRPr="001723E0">
              <w:rPr>
                <w:rFonts w:ascii="Frederick Simms" w:hAnsi="Frederick Simms" w:cs="DINRoundOT"/>
                <w:color w:val="C0504D" w:themeColor="accent2"/>
                <w:sz w:val="20"/>
                <w:szCs w:val="20"/>
              </w:rPr>
              <w:t>R</w:t>
            </w:r>
            <w:r w:rsidRPr="001723E0">
              <w:rPr>
                <w:rFonts w:ascii="Frederick Simms" w:hAnsi="Frederick Simms" w:cs="DINRoundOT"/>
                <w:sz w:val="20"/>
                <w:szCs w:val="20"/>
              </w:rPr>
              <w:t>aise The Bar</w:t>
            </w:r>
          </w:p>
          <w:p w14:paraId="36921DF0" w14:textId="77777777" w:rsidR="00F8048F" w:rsidRPr="001723E0" w:rsidRDefault="00F8048F" w:rsidP="00C93BF3">
            <w:pPr>
              <w:numPr>
                <w:ilvl w:val="0"/>
                <w:numId w:val="2"/>
              </w:numPr>
              <w:rPr>
                <w:rFonts w:ascii="Frederick Simms" w:hAnsi="Frederick Simms" w:cs="DINRoundOT"/>
                <w:color w:val="808080"/>
                <w:sz w:val="20"/>
                <w:szCs w:val="20"/>
              </w:rPr>
            </w:pPr>
            <w:r w:rsidRPr="001723E0">
              <w:rPr>
                <w:rFonts w:ascii="Frederick Simms" w:hAnsi="Frederick Simms" w:cs="DINRoundOT"/>
                <w:color w:val="C0504D" w:themeColor="accent2"/>
                <w:sz w:val="20"/>
                <w:szCs w:val="20"/>
              </w:rPr>
              <w:t>O</w:t>
            </w:r>
            <w:r w:rsidRPr="001723E0">
              <w:rPr>
                <w:rFonts w:ascii="Frederick Simms" w:hAnsi="Frederick Simms" w:cs="DINRoundOT"/>
                <w:sz w:val="20"/>
                <w:szCs w:val="20"/>
              </w:rPr>
              <w:t>wn It</w:t>
            </w:r>
          </w:p>
          <w:p w14:paraId="1E9352E9" w14:textId="77777777" w:rsidR="00F8048F" w:rsidRPr="001723E0" w:rsidRDefault="00F8048F" w:rsidP="000E0C98">
            <w:pPr>
              <w:rPr>
                <w:rFonts w:ascii="Frederick Simms" w:hAnsi="Frederick Simms" w:cs="DINRoundOT"/>
                <w:sz w:val="20"/>
                <w:szCs w:val="20"/>
              </w:rPr>
            </w:pPr>
          </w:p>
        </w:tc>
      </w:tr>
    </w:tbl>
    <w:p w14:paraId="03151BC3" w14:textId="77777777" w:rsidR="0048428E" w:rsidRPr="001723E0" w:rsidRDefault="0048428E" w:rsidP="00146590">
      <w:pPr>
        <w:jc w:val="center"/>
        <w:rPr>
          <w:rFonts w:ascii="Frederick Simms" w:hAnsi="Frederick Simms" w:cs="DINRoundOT-Medium"/>
          <w:sz w:val="20"/>
          <w:szCs w:val="20"/>
        </w:rPr>
      </w:pPr>
    </w:p>
    <w:sectPr w:rsidR="0048428E" w:rsidRPr="001723E0" w:rsidSect="00A35F30">
      <w:headerReference w:type="default" r:id="rId10"/>
      <w:pgSz w:w="16838" w:h="11906" w:orient="landscape"/>
      <w:pgMar w:top="284"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7AD68" w14:textId="77777777" w:rsidR="00A33A9F" w:rsidRDefault="00A33A9F">
      <w:r>
        <w:separator/>
      </w:r>
    </w:p>
  </w:endnote>
  <w:endnote w:type="continuationSeparator" w:id="0">
    <w:p w14:paraId="5B86BCC4" w14:textId="77777777" w:rsidR="00A33A9F" w:rsidRDefault="00A33A9F">
      <w:r>
        <w:continuationSeparator/>
      </w:r>
    </w:p>
  </w:endnote>
  <w:endnote w:type="continuationNotice" w:id="1">
    <w:p w14:paraId="5931347E" w14:textId="77777777" w:rsidR="00A33A9F" w:rsidRDefault="00A33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Frederick Simms">
    <w:panose1 w:val="00000500000000000000"/>
    <w:charset w:val="00"/>
    <w:family w:val="modern"/>
    <w:notTrueType/>
    <w:pitch w:val="variable"/>
    <w:sig w:usb0="00000003" w:usb1="00000000" w:usb2="00000000"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DINRoundOT-Medium">
    <w:altName w:val="Calibri"/>
    <w:charset w:val="4D"/>
    <w:family w:val="swiss"/>
    <w:pitch w:val="variable"/>
    <w:sig w:usb0="800000EF" w:usb1="4000207B" w:usb2="00000000" w:usb3="00000000" w:csb0="00000001" w:csb1="00000000"/>
  </w:font>
  <w:font w:name="DINRoundOT-Light">
    <w:altName w:val="Calibri"/>
    <w:panose1 w:val="00000000000000000000"/>
    <w:charset w:val="00"/>
    <w:family w:val="swiss"/>
    <w:notTrueType/>
    <w:pitch w:val="variable"/>
    <w:sig w:usb0="800000AF"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E70D0" w14:textId="77777777" w:rsidR="00A33A9F" w:rsidRDefault="00A33A9F">
      <w:r>
        <w:separator/>
      </w:r>
    </w:p>
  </w:footnote>
  <w:footnote w:type="continuationSeparator" w:id="0">
    <w:p w14:paraId="30FFB971" w14:textId="77777777" w:rsidR="00A33A9F" w:rsidRDefault="00A33A9F">
      <w:r>
        <w:continuationSeparator/>
      </w:r>
    </w:p>
  </w:footnote>
  <w:footnote w:type="continuationNotice" w:id="1">
    <w:p w14:paraId="2BDA27D4" w14:textId="77777777" w:rsidR="00A33A9F" w:rsidRDefault="00A33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4503" w14:textId="77777777" w:rsidR="007103A5" w:rsidRDefault="00A35F30" w:rsidP="00FA6763">
    <w:pPr>
      <w:pStyle w:val="Header"/>
      <w:jc w:val="right"/>
    </w:pPr>
    <w:r>
      <w:rPr>
        <w:noProof/>
      </w:rPr>
      <w:drawing>
        <wp:anchor distT="0" distB="0" distL="114300" distR="114300" simplePos="0" relativeHeight="251658240" behindDoc="1" locked="0" layoutInCell="1" allowOverlap="1" wp14:anchorId="4B8CC07E" wp14:editId="71C18EF1">
          <wp:simplePos x="0" y="0"/>
          <wp:positionH relativeFrom="column">
            <wp:posOffset>8429625</wp:posOffset>
          </wp:positionH>
          <wp:positionV relativeFrom="paragraph">
            <wp:posOffset>-316865</wp:posOffset>
          </wp:positionV>
          <wp:extent cx="1137332" cy="40005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C Logo.png"/>
                  <pic:cNvPicPr/>
                </pic:nvPicPr>
                <pic:blipFill>
                  <a:blip r:embed="rId1">
                    <a:extLst>
                      <a:ext uri="{28A0092B-C50C-407E-A947-70E740481C1C}">
                        <a14:useLocalDpi xmlns:a14="http://schemas.microsoft.com/office/drawing/2010/main" val="0"/>
                      </a:ext>
                    </a:extLst>
                  </a:blip>
                  <a:stretch>
                    <a:fillRect/>
                  </a:stretch>
                </pic:blipFill>
                <pic:spPr>
                  <a:xfrm>
                    <a:off x="0" y="0"/>
                    <a:ext cx="1137332" cy="400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D42"/>
    <w:multiLevelType w:val="hybridMultilevel"/>
    <w:tmpl w:val="4F748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EFC237"/>
    <w:multiLevelType w:val="hybridMultilevel"/>
    <w:tmpl w:val="FFFFFFFF"/>
    <w:lvl w:ilvl="0" w:tplc="326CE170">
      <w:start w:val="1"/>
      <w:numFmt w:val="bullet"/>
      <w:lvlText w:val=""/>
      <w:lvlJc w:val="left"/>
      <w:pPr>
        <w:ind w:left="360" w:hanging="360"/>
      </w:pPr>
      <w:rPr>
        <w:rFonts w:ascii="Symbol" w:hAnsi="Symbol" w:hint="default"/>
      </w:rPr>
    </w:lvl>
    <w:lvl w:ilvl="1" w:tplc="2F344FF6">
      <w:start w:val="1"/>
      <w:numFmt w:val="bullet"/>
      <w:lvlText w:val="o"/>
      <w:lvlJc w:val="left"/>
      <w:pPr>
        <w:ind w:left="1080" w:hanging="360"/>
      </w:pPr>
      <w:rPr>
        <w:rFonts w:ascii="Courier New" w:hAnsi="Courier New" w:hint="default"/>
      </w:rPr>
    </w:lvl>
    <w:lvl w:ilvl="2" w:tplc="13F4B7B0">
      <w:start w:val="1"/>
      <w:numFmt w:val="bullet"/>
      <w:lvlText w:val=""/>
      <w:lvlJc w:val="left"/>
      <w:pPr>
        <w:ind w:left="1800" w:hanging="360"/>
      </w:pPr>
      <w:rPr>
        <w:rFonts w:ascii="Wingdings" w:hAnsi="Wingdings" w:hint="default"/>
      </w:rPr>
    </w:lvl>
    <w:lvl w:ilvl="3" w:tplc="8B34ED20">
      <w:start w:val="1"/>
      <w:numFmt w:val="bullet"/>
      <w:lvlText w:val=""/>
      <w:lvlJc w:val="left"/>
      <w:pPr>
        <w:ind w:left="2520" w:hanging="360"/>
      </w:pPr>
      <w:rPr>
        <w:rFonts w:ascii="Symbol" w:hAnsi="Symbol" w:hint="default"/>
      </w:rPr>
    </w:lvl>
    <w:lvl w:ilvl="4" w:tplc="727EB854">
      <w:start w:val="1"/>
      <w:numFmt w:val="bullet"/>
      <w:lvlText w:val="o"/>
      <w:lvlJc w:val="left"/>
      <w:pPr>
        <w:ind w:left="3240" w:hanging="360"/>
      </w:pPr>
      <w:rPr>
        <w:rFonts w:ascii="Courier New" w:hAnsi="Courier New" w:hint="default"/>
      </w:rPr>
    </w:lvl>
    <w:lvl w:ilvl="5" w:tplc="25A8FC3A">
      <w:start w:val="1"/>
      <w:numFmt w:val="bullet"/>
      <w:lvlText w:val=""/>
      <w:lvlJc w:val="left"/>
      <w:pPr>
        <w:ind w:left="3960" w:hanging="360"/>
      </w:pPr>
      <w:rPr>
        <w:rFonts w:ascii="Wingdings" w:hAnsi="Wingdings" w:hint="default"/>
      </w:rPr>
    </w:lvl>
    <w:lvl w:ilvl="6" w:tplc="C55879F8">
      <w:start w:val="1"/>
      <w:numFmt w:val="bullet"/>
      <w:lvlText w:val=""/>
      <w:lvlJc w:val="left"/>
      <w:pPr>
        <w:ind w:left="4680" w:hanging="360"/>
      </w:pPr>
      <w:rPr>
        <w:rFonts w:ascii="Symbol" w:hAnsi="Symbol" w:hint="default"/>
      </w:rPr>
    </w:lvl>
    <w:lvl w:ilvl="7" w:tplc="A3C8C8FA">
      <w:start w:val="1"/>
      <w:numFmt w:val="bullet"/>
      <w:lvlText w:val="o"/>
      <w:lvlJc w:val="left"/>
      <w:pPr>
        <w:ind w:left="5400" w:hanging="360"/>
      </w:pPr>
      <w:rPr>
        <w:rFonts w:ascii="Courier New" w:hAnsi="Courier New" w:hint="default"/>
      </w:rPr>
    </w:lvl>
    <w:lvl w:ilvl="8" w:tplc="D8C82D78">
      <w:start w:val="1"/>
      <w:numFmt w:val="bullet"/>
      <w:lvlText w:val=""/>
      <w:lvlJc w:val="left"/>
      <w:pPr>
        <w:ind w:left="6120" w:hanging="360"/>
      </w:pPr>
      <w:rPr>
        <w:rFonts w:ascii="Wingdings" w:hAnsi="Wingdings" w:hint="default"/>
      </w:rPr>
    </w:lvl>
  </w:abstractNum>
  <w:abstractNum w:abstractNumId="2" w15:restartNumberingAfterBreak="0">
    <w:nsid w:val="11533F8A"/>
    <w:multiLevelType w:val="hybridMultilevel"/>
    <w:tmpl w:val="5950D53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21465"/>
    <w:multiLevelType w:val="hybridMultilevel"/>
    <w:tmpl w:val="3C24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6E578B4"/>
    <w:multiLevelType w:val="hybridMultilevel"/>
    <w:tmpl w:val="ADB22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DE571B"/>
    <w:multiLevelType w:val="hybridMultilevel"/>
    <w:tmpl w:val="250469C8"/>
    <w:lvl w:ilvl="0" w:tplc="941C8154">
      <w:start w:val="1"/>
      <w:numFmt w:val="bullet"/>
      <w:lvlText w:val=""/>
      <w:lvlJc w:val="left"/>
      <w:pPr>
        <w:tabs>
          <w:tab w:val="num" w:pos="360"/>
        </w:tabs>
        <w:ind w:left="360" w:hanging="360"/>
      </w:pPr>
      <w:rPr>
        <w:rFonts w:ascii="Symbol" w:hAnsi="Symbol" w:hint="default"/>
        <w:color w:val="80808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5F5628"/>
    <w:multiLevelType w:val="hybridMultilevel"/>
    <w:tmpl w:val="7722C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536E27"/>
    <w:multiLevelType w:val="multilevel"/>
    <w:tmpl w:val="3BB8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401444">
    <w:abstractNumId w:val="4"/>
  </w:num>
  <w:num w:numId="2" w16cid:durableId="67119447">
    <w:abstractNumId w:val="2"/>
  </w:num>
  <w:num w:numId="3" w16cid:durableId="881482771">
    <w:abstractNumId w:val="3"/>
  </w:num>
  <w:num w:numId="4" w16cid:durableId="52196880">
    <w:abstractNumId w:val="0"/>
  </w:num>
  <w:num w:numId="5" w16cid:durableId="949627339">
    <w:abstractNumId w:val="7"/>
  </w:num>
  <w:num w:numId="6" w16cid:durableId="1284462533">
    <w:abstractNumId w:val="6"/>
  </w:num>
  <w:num w:numId="7" w16cid:durableId="161314212">
    <w:abstractNumId w:val="1"/>
  </w:num>
  <w:num w:numId="8" w16cid:durableId="1150904728">
    <w:abstractNumId w:val="5"/>
  </w:num>
  <w:num w:numId="9" w16cid:durableId="138059214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00592"/>
    <w:rsid w:val="000212D5"/>
    <w:rsid w:val="00022254"/>
    <w:rsid w:val="00023435"/>
    <w:rsid w:val="00026EAD"/>
    <w:rsid w:val="00032282"/>
    <w:rsid w:val="00034440"/>
    <w:rsid w:val="000359DB"/>
    <w:rsid w:val="00047A7F"/>
    <w:rsid w:val="000605F0"/>
    <w:rsid w:val="00066458"/>
    <w:rsid w:val="00073E57"/>
    <w:rsid w:val="0008112B"/>
    <w:rsid w:val="000850D8"/>
    <w:rsid w:val="0009109C"/>
    <w:rsid w:val="000A2D8A"/>
    <w:rsid w:val="000A6B35"/>
    <w:rsid w:val="000A6CEC"/>
    <w:rsid w:val="000B0BB8"/>
    <w:rsid w:val="000B2D05"/>
    <w:rsid w:val="000C0050"/>
    <w:rsid w:val="000C28FF"/>
    <w:rsid w:val="000C3764"/>
    <w:rsid w:val="000C7C92"/>
    <w:rsid w:val="000D29E1"/>
    <w:rsid w:val="000D3B03"/>
    <w:rsid w:val="000D5FFA"/>
    <w:rsid w:val="000D6033"/>
    <w:rsid w:val="000E0C98"/>
    <w:rsid w:val="000E24FD"/>
    <w:rsid w:val="000F0400"/>
    <w:rsid w:val="000F49C8"/>
    <w:rsid w:val="000F6C2C"/>
    <w:rsid w:val="00114DBE"/>
    <w:rsid w:val="001228F5"/>
    <w:rsid w:val="00130F88"/>
    <w:rsid w:val="001327EC"/>
    <w:rsid w:val="00132C72"/>
    <w:rsid w:val="00132E4E"/>
    <w:rsid w:val="00136E92"/>
    <w:rsid w:val="0014310D"/>
    <w:rsid w:val="00146590"/>
    <w:rsid w:val="0014746C"/>
    <w:rsid w:val="00156C51"/>
    <w:rsid w:val="001611C5"/>
    <w:rsid w:val="0016364D"/>
    <w:rsid w:val="0016487D"/>
    <w:rsid w:val="001650DB"/>
    <w:rsid w:val="001661E2"/>
    <w:rsid w:val="001723E0"/>
    <w:rsid w:val="001771C1"/>
    <w:rsid w:val="00185AEA"/>
    <w:rsid w:val="001872BB"/>
    <w:rsid w:val="001901F6"/>
    <w:rsid w:val="001911A5"/>
    <w:rsid w:val="001947F7"/>
    <w:rsid w:val="00194841"/>
    <w:rsid w:val="001A3B5E"/>
    <w:rsid w:val="001A56C9"/>
    <w:rsid w:val="001A6867"/>
    <w:rsid w:val="001A7CF7"/>
    <w:rsid w:val="001B02F3"/>
    <w:rsid w:val="001B0B65"/>
    <w:rsid w:val="001C29CB"/>
    <w:rsid w:val="001C4BD2"/>
    <w:rsid w:val="001C6945"/>
    <w:rsid w:val="001D0892"/>
    <w:rsid w:val="001D43CE"/>
    <w:rsid w:val="001F10C6"/>
    <w:rsid w:val="001F6B0A"/>
    <w:rsid w:val="00200686"/>
    <w:rsid w:val="00204563"/>
    <w:rsid w:val="00211A6F"/>
    <w:rsid w:val="00222DC7"/>
    <w:rsid w:val="002343B4"/>
    <w:rsid w:val="00235E24"/>
    <w:rsid w:val="00235E5F"/>
    <w:rsid w:val="00243B50"/>
    <w:rsid w:val="002512E1"/>
    <w:rsid w:val="0026028B"/>
    <w:rsid w:val="00262677"/>
    <w:rsid w:val="00263987"/>
    <w:rsid w:val="0027345B"/>
    <w:rsid w:val="00273FD7"/>
    <w:rsid w:val="0027526D"/>
    <w:rsid w:val="00275EC7"/>
    <w:rsid w:val="002772C4"/>
    <w:rsid w:val="002901D5"/>
    <w:rsid w:val="002969F7"/>
    <w:rsid w:val="002A1AF8"/>
    <w:rsid w:val="002A26C9"/>
    <w:rsid w:val="002B5A2C"/>
    <w:rsid w:val="002C1AAB"/>
    <w:rsid w:val="002D3121"/>
    <w:rsid w:val="002D3ACC"/>
    <w:rsid w:val="002D5E51"/>
    <w:rsid w:val="002D73DF"/>
    <w:rsid w:val="002E4FF1"/>
    <w:rsid w:val="002E684B"/>
    <w:rsid w:val="00300379"/>
    <w:rsid w:val="00305776"/>
    <w:rsid w:val="00311F3F"/>
    <w:rsid w:val="003177F3"/>
    <w:rsid w:val="00321607"/>
    <w:rsid w:val="00323E2A"/>
    <w:rsid w:val="00340F5C"/>
    <w:rsid w:val="00350E35"/>
    <w:rsid w:val="003516CF"/>
    <w:rsid w:val="003529B4"/>
    <w:rsid w:val="00352EFD"/>
    <w:rsid w:val="00362F33"/>
    <w:rsid w:val="00363AD7"/>
    <w:rsid w:val="00367725"/>
    <w:rsid w:val="0037241A"/>
    <w:rsid w:val="003735FD"/>
    <w:rsid w:val="00373EF1"/>
    <w:rsid w:val="003742BC"/>
    <w:rsid w:val="0037611A"/>
    <w:rsid w:val="00394CAD"/>
    <w:rsid w:val="003A131D"/>
    <w:rsid w:val="003A295B"/>
    <w:rsid w:val="003C1B49"/>
    <w:rsid w:val="003C3CFE"/>
    <w:rsid w:val="003D50C4"/>
    <w:rsid w:val="003D5A9A"/>
    <w:rsid w:val="003E17A1"/>
    <w:rsid w:val="003E1B9A"/>
    <w:rsid w:val="003E2265"/>
    <w:rsid w:val="003E46ED"/>
    <w:rsid w:val="003F5F3A"/>
    <w:rsid w:val="004033EB"/>
    <w:rsid w:val="00404188"/>
    <w:rsid w:val="00412311"/>
    <w:rsid w:val="004261E5"/>
    <w:rsid w:val="004336C6"/>
    <w:rsid w:val="004340B8"/>
    <w:rsid w:val="00442286"/>
    <w:rsid w:val="00455B73"/>
    <w:rsid w:val="00461260"/>
    <w:rsid w:val="00462CA9"/>
    <w:rsid w:val="00465D8B"/>
    <w:rsid w:val="004707E1"/>
    <w:rsid w:val="00472249"/>
    <w:rsid w:val="00473867"/>
    <w:rsid w:val="00476A46"/>
    <w:rsid w:val="00477436"/>
    <w:rsid w:val="00477F3A"/>
    <w:rsid w:val="00482F5C"/>
    <w:rsid w:val="0048428E"/>
    <w:rsid w:val="00484910"/>
    <w:rsid w:val="00492345"/>
    <w:rsid w:val="004A33EA"/>
    <w:rsid w:val="004A3CEC"/>
    <w:rsid w:val="004B049E"/>
    <w:rsid w:val="004B176C"/>
    <w:rsid w:val="004B20C1"/>
    <w:rsid w:val="004B3AE8"/>
    <w:rsid w:val="004B4815"/>
    <w:rsid w:val="004B4B89"/>
    <w:rsid w:val="004D1A8F"/>
    <w:rsid w:val="004D28AC"/>
    <w:rsid w:val="004D5011"/>
    <w:rsid w:val="004D522A"/>
    <w:rsid w:val="004F1AFA"/>
    <w:rsid w:val="004F21AD"/>
    <w:rsid w:val="00503F31"/>
    <w:rsid w:val="00506BC9"/>
    <w:rsid w:val="00515331"/>
    <w:rsid w:val="0052402A"/>
    <w:rsid w:val="00525E89"/>
    <w:rsid w:val="00532A59"/>
    <w:rsid w:val="00546B88"/>
    <w:rsid w:val="0054765B"/>
    <w:rsid w:val="00547D2F"/>
    <w:rsid w:val="0055312A"/>
    <w:rsid w:val="00554BE2"/>
    <w:rsid w:val="0056384A"/>
    <w:rsid w:val="005676A4"/>
    <w:rsid w:val="005700EB"/>
    <w:rsid w:val="00570919"/>
    <w:rsid w:val="0057195B"/>
    <w:rsid w:val="00582DA5"/>
    <w:rsid w:val="005B1993"/>
    <w:rsid w:val="005B2FCD"/>
    <w:rsid w:val="005B7A27"/>
    <w:rsid w:val="005C15A9"/>
    <w:rsid w:val="005C1B9A"/>
    <w:rsid w:val="005C4024"/>
    <w:rsid w:val="005C5F89"/>
    <w:rsid w:val="005D3122"/>
    <w:rsid w:val="005D6C69"/>
    <w:rsid w:val="005E2162"/>
    <w:rsid w:val="005E7ABD"/>
    <w:rsid w:val="005F5251"/>
    <w:rsid w:val="00601FCE"/>
    <w:rsid w:val="00605413"/>
    <w:rsid w:val="00617E81"/>
    <w:rsid w:val="00624EED"/>
    <w:rsid w:val="00631A99"/>
    <w:rsid w:val="00641CC5"/>
    <w:rsid w:val="006438BF"/>
    <w:rsid w:val="00645AB1"/>
    <w:rsid w:val="00650F59"/>
    <w:rsid w:val="006514DC"/>
    <w:rsid w:val="00652CA0"/>
    <w:rsid w:val="00661CF4"/>
    <w:rsid w:val="00661FBD"/>
    <w:rsid w:val="006632D8"/>
    <w:rsid w:val="00677F8B"/>
    <w:rsid w:val="006804F6"/>
    <w:rsid w:val="00684E50"/>
    <w:rsid w:val="00687D85"/>
    <w:rsid w:val="00690816"/>
    <w:rsid w:val="00691056"/>
    <w:rsid w:val="00692225"/>
    <w:rsid w:val="00693BCA"/>
    <w:rsid w:val="00694AAB"/>
    <w:rsid w:val="006A017F"/>
    <w:rsid w:val="006B1DAC"/>
    <w:rsid w:val="006B2444"/>
    <w:rsid w:val="006B3F23"/>
    <w:rsid w:val="006B7905"/>
    <w:rsid w:val="006C0E14"/>
    <w:rsid w:val="006D3C52"/>
    <w:rsid w:val="006E0897"/>
    <w:rsid w:val="006E3E01"/>
    <w:rsid w:val="006E5C36"/>
    <w:rsid w:val="006F1BF8"/>
    <w:rsid w:val="006F327A"/>
    <w:rsid w:val="007004DD"/>
    <w:rsid w:val="0070267C"/>
    <w:rsid w:val="007103A5"/>
    <w:rsid w:val="0071264D"/>
    <w:rsid w:val="007219B2"/>
    <w:rsid w:val="00722C68"/>
    <w:rsid w:val="00727DAC"/>
    <w:rsid w:val="00734798"/>
    <w:rsid w:val="00741667"/>
    <w:rsid w:val="007474DD"/>
    <w:rsid w:val="00751350"/>
    <w:rsid w:val="00757B27"/>
    <w:rsid w:val="00760DDA"/>
    <w:rsid w:val="0076413B"/>
    <w:rsid w:val="00764F5E"/>
    <w:rsid w:val="0077364A"/>
    <w:rsid w:val="00775965"/>
    <w:rsid w:val="00777C14"/>
    <w:rsid w:val="007835BB"/>
    <w:rsid w:val="00786F36"/>
    <w:rsid w:val="00795936"/>
    <w:rsid w:val="00796889"/>
    <w:rsid w:val="007B0D25"/>
    <w:rsid w:val="007B1CA3"/>
    <w:rsid w:val="007B7A95"/>
    <w:rsid w:val="007D0ACB"/>
    <w:rsid w:val="007D7CD5"/>
    <w:rsid w:val="007F3889"/>
    <w:rsid w:val="007F52CE"/>
    <w:rsid w:val="007F7D13"/>
    <w:rsid w:val="00806073"/>
    <w:rsid w:val="00807101"/>
    <w:rsid w:val="00813703"/>
    <w:rsid w:val="00823178"/>
    <w:rsid w:val="00823794"/>
    <w:rsid w:val="008307F3"/>
    <w:rsid w:val="00837847"/>
    <w:rsid w:val="0084168B"/>
    <w:rsid w:val="00844D02"/>
    <w:rsid w:val="00846A52"/>
    <w:rsid w:val="00851980"/>
    <w:rsid w:val="00857EED"/>
    <w:rsid w:val="0086033F"/>
    <w:rsid w:val="0086102A"/>
    <w:rsid w:val="00861216"/>
    <w:rsid w:val="00862BEE"/>
    <w:rsid w:val="008713D1"/>
    <w:rsid w:val="00872E6A"/>
    <w:rsid w:val="00875531"/>
    <w:rsid w:val="00885B38"/>
    <w:rsid w:val="008912B4"/>
    <w:rsid w:val="00894FC8"/>
    <w:rsid w:val="00897717"/>
    <w:rsid w:val="008A0A64"/>
    <w:rsid w:val="008A1BED"/>
    <w:rsid w:val="008A70F6"/>
    <w:rsid w:val="008B3BC2"/>
    <w:rsid w:val="008B4515"/>
    <w:rsid w:val="008B661F"/>
    <w:rsid w:val="008B7202"/>
    <w:rsid w:val="008C0C6A"/>
    <w:rsid w:val="008D018F"/>
    <w:rsid w:val="008D297A"/>
    <w:rsid w:val="008D6EFB"/>
    <w:rsid w:val="008E2FD2"/>
    <w:rsid w:val="008E7882"/>
    <w:rsid w:val="008E7A3F"/>
    <w:rsid w:val="009005AA"/>
    <w:rsid w:val="009007DB"/>
    <w:rsid w:val="00902F5C"/>
    <w:rsid w:val="00914F90"/>
    <w:rsid w:val="00917369"/>
    <w:rsid w:val="00923627"/>
    <w:rsid w:val="00932B46"/>
    <w:rsid w:val="00932B8C"/>
    <w:rsid w:val="009367EF"/>
    <w:rsid w:val="0093685D"/>
    <w:rsid w:val="009415FF"/>
    <w:rsid w:val="009443B5"/>
    <w:rsid w:val="00952BA3"/>
    <w:rsid w:val="009569F8"/>
    <w:rsid w:val="00956FE5"/>
    <w:rsid w:val="0096034D"/>
    <w:rsid w:val="009630AB"/>
    <w:rsid w:val="00965130"/>
    <w:rsid w:val="00965A86"/>
    <w:rsid w:val="009728BA"/>
    <w:rsid w:val="00972ABA"/>
    <w:rsid w:val="009760C9"/>
    <w:rsid w:val="00976F5A"/>
    <w:rsid w:val="00984743"/>
    <w:rsid w:val="009855A5"/>
    <w:rsid w:val="00993ACC"/>
    <w:rsid w:val="009947D3"/>
    <w:rsid w:val="009A2189"/>
    <w:rsid w:val="009A3F7A"/>
    <w:rsid w:val="009A6880"/>
    <w:rsid w:val="009A695A"/>
    <w:rsid w:val="009B2B0F"/>
    <w:rsid w:val="009B4BC9"/>
    <w:rsid w:val="009C24B2"/>
    <w:rsid w:val="009D243D"/>
    <w:rsid w:val="009D64B9"/>
    <w:rsid w:val="009D7F99"/>
    <w:rsid w:val="009E3A52"/>
    <w:rsid w:val="009F0CF1"/>
    <w:rsid w:val="00A0465A"/>
    <w:rsid w:val="00A13094"/>
    <w:rsid w:val="00A131BF"/>
    <w:rsid w:val="00A21562"/>
    <w:rsid w:val="00A22485"/>
    <w:rsid w:val="00A33A9F"/>
    <w:rsid w:val="00A35F30"/>
    <w:rsid w:val="00A468A3"/>
    <w:rsid w:val="00A54050"/>
    <w:rsid w:val="00A56493"/>
    <w:rsid w:val="00A62810"/>
    <w:rsid w:val="00A72A7F"/>
    <w:rsid w:val="00A74A97"/>
    <w:rsid w:val="00AA27C6"/>
    <w:rsid w:val="00AA3351"/>
    <w:rsid w:val="00AB0917"/>
    <w:rsid w:val="00AC2FAE"/>
    <w:rsid w:val="00AC447E"/>
    <w:rsid w:val="00AC47BD"/>
    <w:rsid w:val="00AC4DC9"/>
    <w:rsid w:val="00AC5DBC"/>
    <w:rsid w:val="00AD1C3D"/>
    <w:rsid w:val="00AD614D"/>
    <w:rsid w:val="00AE3E6C"/>
    <w:rsid w:val="00AE6C93"/>
    <w:rsid w:val="00AF08D2"/>
    <w:rsid w:val="00AF33F7"/>
    <w:rsid w:val="00AF39A6"/>
    <w:rsid w:val="00AF7593"/>
    <w:rsid w:val="00B031F1"/>
    <w:rsid w:val="00B04F65"/>
    <w:rsid w:val="00B05443"/>
    <w:rsid w:val="00B1329B"/>
    <w:rsid w:val="00B330CF"/>
    <w:rsid w:val="00B349B3"/>
    <w:rsid w:val="00B41E53"/>
    <w:rsid w:val="00B5322B"/>
    <w:rsid w:val="00B66E87"/>
    <w:rsid w:val="00B66FD4"/>
    <w:rsid w:val="00B71024"/>
    <w:rsid w:val="00B71EF9"/>
    <w:rsid w:val="00B7335B"/>
    <w:rsid w:val="00B761EF"/>
    <w:rsid w:val="00B76B6F"/>
    <w:rsid w:val="00B95A30"/>
    <w:rsid w:val="00B96444"/>
    <w:rsid w:val="00B967DC"/>
    <w:rsid w:val="00B968FC"/>
    <w:rsid w:val="00BA0F6B"/>
    <w:rsid w:val="00BA4F06"/>
    <w:rsid w:val="00BA6515"/>
    <w:rsid w:val="00BB50A0"/>
    <w:rsid w:val="00BB5C9C"/>
    <w:rsid w:val="00BD287B"/>
    <w:rsid w:val="00BD6CAA"/>
    <w:rsid w:val="00BE22D4"/>
    <w:rsid w:val="00BE6D34"/>
    <w:rsid w:val="00BF0566"/>
    <w:rsid w:val="00BF1C12"/>
    <w:rsid w:val="00BF45C1"/>
    <w:rsid w:val="00BF7858"/>
    <w:rsid w:val="00C05FB7"/>
    <w:rsid w:val="00C10DDB"/>
    <w:rsid w:val="00C150EC"/>
    <w:rsid w:val="00C16A71"/>
    <w:rsid w:val="00C22ED6"/>
    <w:rsid w:val="00C24C99"/>
    <w:rsid w:val="00C26691"/>
    <w:rsid w:val="00C30760"/>
    <w:rsid w:val="00C326C9"/>
    <w:rsid w:val="00C3388A"/>
    <w:rsid w:val="00C44D2B"/>
    <w:rsid w:val="00C45C8C"/>
    <w:rsid w:val="00C46DD7"/>
    <w:rsid w:val="00C50E9B"/>
    <w:rsid w:val="00C56B04"/>
    <w:rsid w:val="00C621C1"/>
    <w:rsid w:val="00C628ED"/>
    <w:rsid w:val="00C63F11"/>
    <w:rsid w:val="00C74A17"/>
    <w:rsid w:val="00C81FDD"/>
    <w:rsid w:val="00C9265F"/>
    <w:rsid w:val="00C93BF3"/>
    <w:rsid w:val="00C94ED5"/>
    <w:rsid w:val="00C972F1"/>
    <w:rsid w:val="00CB4383"/>
    <w:rsid w:val="00CB5EB8"/>
    <w:rsid w:val="00CC146E"/>
    <w:rsid w:val="00CC191A"/>
    <w:rsid w:val="00CC22B9"/>
    <w:rsid w:val="00CC4753"/>
    <w:rsid w:val="00CC4841"/>
    <w:rsid w:val="00CC5998"/>
    <w:rsid w:val="00CD3A68"/>
    <w:rsid w:val="00CD4BBB"/>
    <w:rsid w:val="00CE28AB"/>
    <w:rsid w:val="00CE3B86"/>
    <w:rsid w:val="00CE4718"/>
    <w:rsid w:val="00CE4751"/>
    <w:rsid w:val="00CF38FC"/>
    <w:rsid w:val="00D07C05"/>
    <w:rsid w:val="00D14710"/>
    <w:rsid w:val="00D169C2"/>
    <w:rsid w:val="00D17179"/>
    <w:rsid w:val="00D218DA"/>
    <w:rsid w:val="00D23D5F"/>
    <w:rsid w:val="00D24D34"/>
    <w:rsid w:val="00D25E24"/>
    <w:rsid w:val="00D26EE2"/>
    <w:rsid w:val="00D30DF1"/>
    <w:rsid w:val="00D41C07"/>
    <w:rsid w:val="00D42B9E"/>
    <w:rsid w:val="00D43187"/>
    <w:rsid w:val="00D452A6"/>
    <w:rsid w:val="00D47005"/>
    <w:rsid w:val="00D54730"/>
    <w:rsid w:val="00D66E5F"/>
    <w:rsid w:val="00D770C5"/>
    <w:rsid w:val="00D83876"/>
    <w:rsid w:val="00D83BD2"/>
    <w:rsid w:val="00D86B66"/>
    <w:rsid w:val="00D86C66"/>
    <w:rsid w:val="00D92C0D"/>
    <w:rsid w:val="00DA1E13"/>
    <w:rsid w:val="00DA4099"/>
    <w:rsid w:val="00DA4E3E"/>
    <w:rsid w:val="00DB691F"/>
    <w:rsid w:val="00DC312C"/>
    <w:rsid w:val="00DC350C"/>
    <w:rsid w:val="00DD1D1A"/>
    <w:rsid w:val="00DD4624"/>
    <w:rsid w:val="00DD58A9"/>
    <w:rsid w:val="00DD643F"/>
    <w:rsid w:val="00DE01E9"/>
    <w:rsid w:val="00E05460"/>
    <w:rsid w:val="00E101F7"/>
    <w:rsid w:val="00E14D3F"/>
    <w:rsid w:val="00E218DC"/>
    <w:rsid w:val="00E26806"/>
    <w:rsid w:val="00E27298"/>
    <w:rsid w:val="00E3031D"/>
    <w:rsid w:val="00E30BC4"/>
    <w:rsid w:val="00E370BC"/>
    <w:rsid w:val="00E436EB"/>
    <w:rsid w:val="00E577CD"/>
    <w:rsid w:val="00E62BA7"/>
    <w:rsid w:val="00E635D6"/>
    <w:rsid w:val="00E63A18"/>
    <w:rsid w:val="00E63F92"/>
    <w:rsid w:val="00E673F5"/>
    <w:rsid w:val="00E7133F"/>
    <w:rsid w:val="00E86BEB"/>
    <w:rsid w:val="00E95AF6"/>
    <w:rsid w:val="00EA0811"/>
    <w:rsid w:val="00EA4DFC"/>
    <w:rsid w:val="00EA6403"/>
    <w:rsid w:val="00ED5BB6"/>
    <w:rsid w:val="00ED6F98"/>
    <w:rsid w:val="00EE0580"/>
    <w:rsid w:val="00EE66BF"/>
    <w:rsid w:val="00EF0430"/>
    <w:rsid w:val="00EF13BB"/>
    <w:rsid w:val="00EF3937"/>
    <w:rsid w:val="00EF7FF3"/>
    <w:rsid w:val="00F1025B"/>
    <w:rsid w:val="00F11410"/>
    <w:rsid w:val="00F14522"/>
    <w:rsid w:val="00F205C2"/>
    <w:rsid w:val="00F21229"/>
    <w:rsid w:val="00F21BEC"/>
    <w:rsid w:val="00F25B9A"/>
    <w:rsid w:val="00F30CE2"/>
    <w:rsid w:val="00F31DA7"/>
    <w:rsid w:val="00F373CF"/>
    <w:rsid w:val="00F46BB4"/>
    <w:rsid w:val="00F533F8"/>
    <w:rsid w:val="00F573A4"/>
    <w:rsid w:val="00F62E5B"/>
    <w:rsid w:val="00F6506A"/>
    <w:rsid w:val="00F703E7"/>
    <w:rsid w:val="00F75FD3"/>
    <w:rsid w:val="00F8048F"/>
    <w:rsid w:val="00F823F3"/>
    <w:rsid w:val="00F84071"/>
    <w:rsid w:val="00F85B74"/>
    <w:rsid w:val="00F85D99"/>
    <w:rsid w:val="00F87965"/>
    <w:rsid w:val="00FA6763"/>
    <w:rsid w:val="00FB0020"/>
    <w:rsid w:val="00FB1370"/>
    <w:rsid w:val="00FB3164"/>
    <w:rsid w:val="00FC080B"/>
    <w:rsid w:val="00FD364C"/>
    <w:rsid w:val="00FE1E79"/>
    <w:rsid w:val="00FE5B87"/>
    <w:rsid w:val="00FF0E2C"/>
    <w:rsid w:val="00FF703D"/>
    <w:rsid w:val="01A31B1D"/>
    <w:rsid w:val="02765FA5"/>
    <w:rsid w:val="02E76A80"/>
    <w:rsid w:val="0569637B"/>
    <w:rsid w:val="06361F22"/>
    <w:rsid w:val="072D77A0"/>
    <w:rsid w:val="079A73E3"/>
    <w:rsid w:val="08BA9CE0"/>
    <w:rsid w:val="092FC48E"/>
    <w:rsid w:val="0B22F42E"/>
    <w:rsid w:val="0BACAF3B"/>
    <w:rsid w:val="0BD4E760"/>
    <w:rsid w:val="0D119C56"/>
    <w:rsid w:val="0D51CDE8"/>
    <w:rsid w:val="0FBA2536"/>
    <w:rsid w:val="108D69BE"/>
    <w:rsid w:val="10AC6ECE"/>
    <w:rsid w:val="12D90242"/>
    <w:rsid w:val="14E2CC00"/>
    <w:rsid w:val="1684FF4C"/>
    <w:rsid w:val="171B3074"/>
    <w:rsid w:val="18369414"/>
    <w:rsid w:val="1969BE50"/>
    <w:rsid w:val="1EC11739"/>
    <w:rsid w:val="1FF7A203"/>
    <w:rsid w:val="212CB218"/>
    <w:rsid w:val="222D3D61"/>
    <w:rsid w:val="24F53124"/>
    <w:rsid w:val="2A7F8DA7"/>
    <w:rsid w:val="2AEC89EA"/>
    <w:rsid w:val="2C8186DC"/>
    <w:rsid w:val="2C9B3351"/>
    <w:rsid w:val="2D71A002"/>
    <w:rsid w:val="2EFEC542"/>
    <w:rsid w:val="2F26FD67"/>
    <w:rsid w:val="30A3E3EF"/>
    <w:rsid w:val="30C0A2B9"/>
    <w:rsid w:val="31C9A5D7"/>
    <w:rsid w:val="37367002"/>
    <w:rsid w:val="3809B48A"/>
    <w:rsid w:val="3834E207"/>
    <w:rsid w:val="3A88523D"/>
    <w:rsid w:val="3B88AA1B"/>
    <w:rsid w:val="3BD23396"/>
    <w:rsid w:val="3C2F23F2"/>
    <w:rsid w:val="3CBBD457"/>
    <w:rsid w:val="3EF94979"/>
    <w:rsid w:val="40894B91"/>
    <w:rsid w:val="421670D1"/>
    <w:rsid w:val="447EC81F"/>
    <w:rsid w:val="457D3A24"/>
    <w:rsid w:val="469AB708"/>
    <w:rsid w:val="489F05CF"/>
    <w:rsid w:val="49EF782D"/>
    <w:rsid w:val="4B1C67EB"/>
    <w:rsid w:val="4CF63ECF"/>
    <w:rsid w:val="4DD1A3AE"/>
    <w:rsid w:val="4E3E9FF1"/>
    <w:rsid w:val="522BFFFE"/>
    <w:rsid w:val="5279136E"/>
    <w:rsid w:val="52C59241"/>
    <w:rsid w:val="555BCE57"/>
    <w:rsid w:val="5B86F80E"/>
    <w:rsid w:val="5C323742"/>
    <w:rsid w:val="5D648B5F"/>
    <w:rsid w:val="5EDAC022"/>
    <w:rsid w:val="5F8139F9"/>
    <w:rsid w:val="62FFFCB9"/>
    <w:rsid w:val="63DB6198"/>
    <w:rsid w:val="64186B01"/>
    <w:rsid w:val="656886D8"/>
    <w:rsid w:val="66C98ACE"/>
    <w:rsid w:val="67D0DE26"/>
    <w:rsid w:val="685A9933"/>
    <w:rsid w:val="688F5398"/>
    <w:rsid w:val="6AEFBB32"/>
    <w:rsid w:val="6BC463F2"/>
    <w:rsid w:val="6C23183F"/>
    <w:rsid w:val="6D01717B"/>
    <w:rsid w:val="6D3B53B6"/>
    <w:rsid w:val="6E6E7DF2"/>
    <w:rsid w:val="704854D6"/>
    <w:rsid w:val="7160904D"/>
    <w:rsid w:val="7190B5F8"/>
    <w:rsid w:val="719F963A"/>
    <w:rsid w:val="7617A848"/>
    <w:rsid w:val="7C5907D0"/>
    <w:rsid w:val="7DDA9C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B3BEF"/>
  <w15:docId w15:val="{BC25E910-61F8-4943-90FB-1B0B0206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
      </w:numPr>
    </w:pPr>
  </w:style>
  <w:style w:type="paragraph" w:styleId="Title">
    <w:name w:val="Title"/>
    <w:basedOn w:val="Normal"/>
    <w:link w:val="TitleChar"/>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5C1B9A"/>
    <w:pPr>
      <w:ind w:left="720"/>
      <w:contextualSpacing/>
    </w:pPr>
  </w:style>
  <w:style w:type="character" w:customStyle="1" w:styleId="TitleChar">
    <w:name w:val="Title Char"/>
    <w:basedOn w:val="DefaultParagraphFont"/>
    <w:link w:val="Title"/>
    <w:rsid w:val="008E7A3F"/>
    <w:rPr>
      <w:rFonts w:ascii="Arial" w:hAnsi="Arial"/>
      <w:caps/>
      <w:kern w:val="16"/>
      <w:sz w:val="28"/>
    </w:rPr>
  </w:style>
  <w:style w:type="paragraph" w:styleId="BodyText2">
    <w:name w:val="Body Text 2"/>
    <w:basedOn w:val="Normal"/>
    <w:link w:val="BodyText2Char"/>
    <w:uiPriority w:val="99"/>
    <w:semiHidden/>
    <w:unhideWhenUsed/>
    <w:rsid w:val="008E7A3F"/>
    <w:pPr>
      <w:spacing w:after="120" w:line="480" w:lineRule="auto"/>
    </w:pPr>
    <w:rPr>
      <w:rFonts w:ascii="Arial" w:hAnsi="Arial" w:cs="Arial"/>
      <w:sz w:val="22"/>
      <w:szCs w:val="22"/>
      <w:lang w:eastAsia="en-GB"/>
    </w:rPr>
  </w:style>
  <w:style w:type="character" w:customStyle="1" w:styleId="BodyText2Char">
    <w:name w:val="Body Text 2 Char"/>
    <w:basedOn w:val="DefaultParagraphFont"/>
    <w:link w:val="BodyText2"/>
    <w:uiPriority w:val="99"/>
    <w:semiHidden/>
    <w:rsid w:val="008E7A3F"/>
    <w:rPr>
      <w:rFonts w:ascii="Arial" w:hAnsi="Arial" w:cs="Arial"/>
      <w:sz w:val="22"/>
      <w:szCs w:val="22"/>
    </w:rPr>
  </w:style>
  <w:style w:type="character" w:styleId="CommentReference">
    <w:name w:val="annotation reference"/>
    <w:basedOn w:val="DefaultParagraphFont"/>
    <w:uiPriority w:val="99"/>
    <w:semiHidden/>
    <w:unhideWhenUsed/>
    <w:rsid w:val="00582DA5"/>
    <w:rPr>
      <w:sz w:val="16"/>
      <w:szCs w:val="16"/>
    </w:rPr>
  </w:style>
  <w:style w:type="paragraph" w:styleId="CommentText">
    <w:name w:val="annotation text"/>
    <w:basedOn w:val="Normal"/>
    <w:link w:val="CommentTextChar"/>
    <w:uiPriority w:val="99"/>
    <w:semiHidden/>
    <w:unhideWhenUsed/>
    <w:rsid w:val="00582DA5"/>
    <w:rPr>
      <w:sz w:val="20"/>
      <w:szCs w:val="20"/>
    </w:rPr>
  </w:style>
  <w:style w:type="character" w:customStyle="1" w:styleId="CommentTextChar">
    <w:name w:val="Comment Text Char"/>
    <w:basedOn w:val="DefaultParagraphFont"/>
    <w:link w:val="CommentText"/>
    <w:uiPriority w:val="99"/>
    <w:semiHidden/>
    <w:rsid w:val="00582DA5"/>
    <w:rPr>
      <w:lang w:eastAsia="en-US"/>
    </w:rPr>
  </w:style>
  <w:style w:type="paragraph" w:styleId="CommentSubject">
    <w:name w:val="annotation subject"/>
    <w:basedOn w:val="CommentText"/>
    <w:next w:val="CommentText"/>
    <w:link w:val="CommentSubjectChar"/>
    <w:uiPriority w:val="99"/>
    <w:semiHidden/>
    <w:unhideWhenUsed/>
    <w:rsid w:val="00582DA5"/>
    <w:rPr>
      <w:b/>
      <w:bCs/>
    </w:rPr>
  </w:style>
  <w:style w:type="character" w:customStyle="1" w:styleId="CommentSubjectChar">
    <w:name w:val="Comment Subject Char"/>
    <w:basedOn w:val="CommentTextChar"/>
    <w:link w:val="CommentSubject"/>
    <w:uiPriority w:val="99"/>
    <w:semiHidden/>
    <w:rsid w:val="00582DA5"/>
    <w:rPr>
      <w:b/>
      <w:bCs/>
      <w:lang w:eastAsia="en-US"/>
    </w:rPr>
  </w:style>
  <w:style w:type="character" w:styleId="Strong">
    <w:name w:val="Strong"/>
    <w:basedOn w:val="DefaultParagraphFont"/>
    <w:uiPriority w:val="22"/>
    <w:qFormat/>
    <w:rsid w:val="005E7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08417">
      <w:bodyDiv w:val="1"/>
      <w:marLeft w:val="0"/>
      <w:marRight w:val="0"/>
      <w:marTop w:val="0"/>
      <w:marBottom w:val="0"/>
      <w:divBdr>
        <w:top w:val="none" w:sz="0" w:space="0" w:color="auto"/>
        <w:left w:val="none" w:sz="0" w:space="0" w:color="auto"/>
        <w:bottom w:val="none" w:sz="0" w:space="0" w:color="auto"/>
        <w:right w:val="none" w:sz="0" w:space="0" w:color="auto"/>
      </w:divBdr>
    </w:div>
    <w:div w:id="92171305">
      <w:bodyDiv w:val="1"/>
      <w:marLeft w:val="0"/>
      <w:marRight w:val="0"/>
      <w:marTop w:val="0"/>
      <w:marBottom w:val="0"/>
      <w:divBdr>
        <w:top w:val="none" w:sz="0" w:space="0" w:color="auto"/>
        <w:left w:val="none" w:sz="0" w:space="0" w:color="auto"/>
        <w:bottom w:val="none" w:sz="0" w:space="0" w:color="auto"/>
        <w:right w:val="none" w:sz="0" w:space="0" w:color="auto"/>
      </w:divBdr>
    </w:div>
    <w:div w:id="615793368">
      <w:bodyDiv w:val="1"/>
      <w:marLeft w:val="0"/>
      <w:marRight w:val="0"/>
      <w:marTop w:val="0"/>
      <w:marBottom w:val="0"/>
      <w:divBdr>
        <w:top w:val="none" w:sz="0" w:space="0" w:color="auto"/>
        <w:left w:val="none" w:sz="0" w:space="0" w:color="auto"/>
        <w:bottom w:val="none" w:sz="0" w:space="0" w:color="auto"/>
        <w:right w:val="none" w:sz="0" w:space="0" w:color="auto"/>
      </w:divBdr>
    </w:div>
    <w:div w:id="621881268">
      <w:bodyDiv w:val="1"/>
      <w:marLeft w:val="0"/>
      <w:marRight w:val="0"/>
      <w:marTop w:val="0"/>
      <w:marBottom w:val="0"/>
      <w:divBdr>
        <w:top w:val="none" w:sz="0" w:space="0" w:color="auto"/>
        <w:left w:val="none" w:sz="0" w:space="0" w:color="auto"/>
        <w:bottom w:val="none" w:sz="0" w:space="0" w:color="auto"/>
        <w:right w:val="none" w:sz="0" w:space="0" w:color="auto"/>
      </w:divBdr>
    </w:div>
    <w:div w:id="842168070">
      <w:bodyDiv w:val="1"/>
      <w:marLeft w:val="0"/>
      <w:marRight w:val="0"/>
      <w:marTop w:val="0"/>
      <w:marBottom w:val="0"/>
      <w:divBdr>
        <w:top w:val="none" w:sz="0" w:space="0" w:color="auto"/>
        <w:left w:val="none" w:sz="0" w:space="0" w:color="auto"/>
        <w:bottom w:val="none" w:sz="0" w:space="0" w:color="auto"/>
        <w:right w:val="none" w:sz="0" w:space="0" w:color="auto"/>
      </w:divBdr>
    </w:div>
    <w:div w:id="1019308665">
      <w:bodyDiv w:val="1"/>
      <w:marLeft w:val="0"/>
      <w:marRight w:val="0"/>
      <w:marTop w:val="0"/>
      <w:marBottom w:val="0"/>
      <w:divBdr>
        <w:top w:val="none" w:sz="0" w:space="0" w:color="auto"/>
        <w:left w:val="none" w:sz="0" w:space="0" w:color="auto"/>
        <w:bottom w:val="none" w:sz="0" w:space="0" w:color="auto"/>
        <w:right w:val="none" w:sz="0" w:space="0" w:color="auto"/>
      </w:divBdr>
    </w:div>
    <w:div w:id="1051928183">
      <w:bodyDiv w:val="1"/>
      <w:marLeft w:val="0"/>
      <w:marRight w:val="0"/>
      <w:marTop w:val="0"/>
      <w:marBottom w:val="0"/>
      <w:divBdr>
        <w:top w:val="none" w:sz="0" w:space="0" w:color="auto"/>
        <w:left w:val="none" w:sz="0" w:space="0" w:color="auto"/>
        <w:bottom w:val="none" w:sz="0" w:space="0" w:color="auto"/>
        <w:right w:val="none" w:sz="0" w:space="0" w:color="auto"/>
      </w:divBdr>
      <w:divsChild>
        <w:div w:id="94496596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864901740">
                  <w:marLeft w:val="0"/>
                  <w:marRight w:val="0"/>
                  <w:marTop w:val="0"/>
                  <w:marBottom w:val="0"/>
                  <w:divBdr>
                    <w:top w:val="none" w:sz="0" w:space="0" w:color="auto"/>
                    <w:left w:val="none" w:sz="0" w:space="0" w:color="auto"/>
                    <w:bottom w:val="none" w:sz="0" w:space="0" w:color="auto"/>
                    <w:right w:val="none" w:sz="0" w:space="0" w:color="auto"/>
                  </w:divBdr>
                  <w:divsChild>
                    <w:div w:id="751969571">
                      <w:marLeft w:val="0"/>
                      <w:marRight w:val="0"/>
                      <w:marTop w:val="0"/>
                      <w:marBottom w:val="0"/>
                      <w:divBdr>
                        <w:top w:val="none" w:sz="0" w:space="0" w:color="auto"/>
                        <w:left w:val="none" w:sz="0" w:space="0" w:color="auto"/>
                        <w:bottom w:val="none" w:sz="0" w:space="0" w:color="auto"/>
                        <w:right w:val="none" w:sz="0" w:space="0" w:color="auto"/>
                      </w:divBdr>
                      <w:divsChild>
                        <w:div w:id="1697198652">
                          <w:marLeft w:val="0"/>
                          <w:marRight w:val="0"/>
                          <w:marTop w:val="240"/>
                          <w:marBottom w:val="0"/>
                          <w:divBdr>
                            <w:top w:val="none" w:sz="0" w:space="0" w:color="auto"/>
                            <w:left w:val="none" w:sz="0" w:space="0" w:color="auto"/>
                            <w:bottom w:val="none" w:sz="0" w:space="0" w:color="auto"/>
                            <w:right w:val="none" w:sz="0" w:space="0" w:color="auto"/>
                          </w:divBdr>
                          <w:divsChild>
                            <w:div w:id="1441681977">
                              <w:marLeft w:val="0"/>
                              <w:marRight w:val="0"/>
                              <w:marTop w:val="0"/>
                              <w:marBottom w:val="0"/>
                              <w:divBdr>
                                <w:top w:val="none" w:sz="0" w:space="0" w:color="auto"/>
                                <w:left w:val="none" w:sz="0" w:space="0" w:color="auto"/>
                                <w:bottom w:val="none" w:sz="0" w:space="0" w:color="auto"/>
                                <w:right w:val="none" w:sz="0" w:space="0" w:color="auto"/>
                              </w:divBdr>
                              <w:divsChild>
                                <w:div w:id="1429883561">
                                  <w:marLeft w:val="0"/>
                                  <w:marRight w:val="0"/>
                                  <w:marTop w:val="0"/>
                                  <w:marBottom w:val="240"/>
                                  <w:divBdr>
                                    <w:top w:val="none" w:sz="0" w:space="0" w:color="auto"/>
                                    <w:left w:val="none" w:sz="0" w:space="0" w:color="auto"/>
                                    <w:bottom w:val="none" w:sz="0" w:space="0" w:color="auto"/>
                                    <w:right w:val="none" w:sz="0" w:space="0" w:color="auto"/>
                                  </w:divBdr>
                                  <w:divsChild>
                                    <w:div w:id="1761635564">
                                      <w:marLeft w:val="0"/>
                                      <w:marRight w:val="0"/>
                                      <w:marTop w:val="0"/>
                                      <w:marBottom w:val="0"/>
                                      <w:divBdr>
                                        <w:top w:val="none" w:sz="0" w:space="0" w:color="auto"/>
                                        <w:left w:val="none" w:sz="0" w:space="0" w:color="auto"/>
                                        <w:bottom w:val="none" w:sz="0" w:space="0" w:color="auto"/>
                                        <w:right w:val="none" w:sz="0" w:space="0" w:color="auto"/>
                                      </w:divBdr>
                                      <w:divsChild>
                                        <w:div w:id="2025789367">
                                          <w:marLeft w:val="0"/>
                                          <w:marRight w:val="0"/>
                                          <w:marTop w:val="0"/>
                                          <w:marBottom w:val="0"/>
                                          <w:divBdr>
                                            <w:top w:val="none" w:sz="0" w:space="0" w:color="auto"/>
                                            <w:left w:val="none" w:sz="0" w:space="0" w:color="auto"/>
                                            <w:bottom w:val="none" w:sz="0" w:space="0" w:color="auto"/>
                                            <w:right w:val="none" w:sz="0" w:space="0" w:color="auto"/>
                                          </w:divBdr>
                                          <w:divsChild>
                                            <w:div w:id="1585337570">
                                              <w:marLeft w:val="0"/>
                                              <w:marRight w:val="0"/>
                                              <w:marTop w:val="0"/>
                                              <w:marBottom w:val="0"/>
                                              <w:divBdr>
                                                <w:top w:val="none" w:sz="0" w:space="0" w:color="auto"/>
                                                <w:left w:val="none" w:sz="0" w:space="0" w:color="auto"/>
                                                <w:bottom w:val="none" w:sz="0" w:space="0" w:color="auto"/>
                                                <w:right w:val="none" w:sz="0" w:space="0" w:color="auto"/>
                                              </w:divBdr>
                                              <w:divsChild>
                                                <w:div w:id="2042777198">
                                                  <w:marLeft w:val="0"/>
                                                  <w:marRight w:val="0"/>
                                                  <w:marTop w:val="0"/>
                                                  <w:marBottom w:val="0"/>
                                                  <w:divBdr>
                                                    <w:top w:val="none" w:sz="0" w:space="0" w:color="auto"/>
                                                    <w:left w:val="none" w:sz="0" w:space="0" w:color="auto"/>
                                                    <w:bottom w:val="none" w:sz="0" w:space="0" w:color="auto"/>
                                                    <w:right w:val="none" w:sz="0" w:space="0" w:color="auto"/>
                                                  </w:divBdr>
                                                  <w:divsChild>
                                                    <w:div w:id="1003703061">
                                                      <w:marLeft w:val="0"/>
                                                      <w:marRight w:val="0"/>
                                                      <w:marTop w:val="0"/>
                                                      <w:marBottom w:val="0"/>
                                                      <w:divBdr>
                                                        <w:top w:val="none" w:sz="0" w:space="0" w:color="auto"/>
                                                        <w:left w:val="none" w:sz="0" w:space="0" w:color="auto"/>
                                                        <w:bottom w:val="none" w:sz="0" w:space="0" w:color="auto"/>
                                                        <w:right w:val="none" w:sz="0" w:space="0" w:color="auto"/>
                                                      </w:divBdr>
                                                      <w:divsChild>
                                                        <w:div w:id="662589951">
                                                          <w:marLeft w:val="0"/>
                                                          <w:marRight w:val="0"/>
                                                          <w:marTop w:val="0"/>
                                                          <w:marBottom w:val="0"/>
                                                          <w:divBdr>
                                                            <w:top w:val="none" w:sz="0" w:space="0" w:color="auto"/>
                                                            <w:left w:val="none" w:sz="0" w:space="0" w:color="auto"/>
                                                            <w:bottom w:val="none" w:sz="0" w:space="0" w:color="auto"/>
                                                            <w:right w:val="none" w:sz="0" w:space="0" w:color="auto"/>
                                                          </w:divBdr>
                                                          <w:divsChild>
                                                            <w:div w:id="848369810">
                                                              <w:marLeft w:val="0"/>
                                                              <w:marRight w:val="0"/>
                                                              <w:marTop w:val="0"/>
                                                              <w:marBottom w:val="0"/>
                                                              <w:divBdr>
                                                                <w:top w:val="none" w:sz="0" w:space="0" w:color="auto"/>
                                                                <w:left w:val="none" w:sz="0" w:space="0" w:color="auto"/>
                                                                <w:bottom w:val="none" w:sz="0" w:space="0" w:color="auto"/>
                                                                <w:right w:val="none" w:sz="0" w:space="0" w:color="auto"/>
                                                              </w:divBdr>
                                                              <w:divsChild>
                                                                <w:div w:id="1645305697">
                                                                  <w:marLeft w:val="0"/>
                                                                  <w:marRight w:val="0"/>
                                                                  <w:marTop w:val="0"/>
                                                                  <w:marBottom w:val="0"/>
                                                                  <w:divBdr>
                                                                    <w:top w:val="none" w:sz="0" w:space="0" w:color="auto"/>
                                                                    <w:left w:val="none" w:sz="0" w:space="0" w:color="auto"/>
                                                                    <w:bottom w:val="none" w:sz="0" w:space="0" w:color="auto"/>
                                                                    <w:right w:val="none" w:sz="0" w:space="0" w:color="auto"/>
                                                                  </w:divBdr>
                                                                  <w:divsChild>
                                                                    <w:div w:id="14056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166001">
      <w:bodyDiv w:val="1"/>
      <w:marLeft w:val="0"/>
      <w:marRight w:val="0"/>
      <w:marTop w:val="0"/>
      <w:marBottom w:val="0"/>
      <w:divBdr>
        <w:top w:val="none" w:sz="0" w:space="0" w:color="auto"/>
        <w:left w:val="none" w:sz="0" w:space="0" w:color="auto"/>
        <w:bottom w:val="none" w:sz="0" w:space="0" w:color="auto"/>
        <w:right w:val="none" w:sz="0" w:space="0" w:color="auto"/>
      </w:divBdr>
    </w:div>
    <w:div w:id="1457866002">
      <w:bodyDiv w:val="1"/>
      <w:marLeft w:val="0"/>
      <w:marRight w:val="0"/>
      <w:marTop w:val="0"/>
      <w:marBottom w:val="0"/>
      <w:divBdr>
        <w:top w:val="none" w:sz="0" w:space="0" w:color="auto"/>
        <w:left w:val="none" w:sz="0" w:space="0" w:color="auto"/>
        <w:bottom w:val="none" w:sz="0" w:space="0" w:color="auto"/>
        <w:right w:val="none" w:sz="0" w:space="0" w:color="auto"/>
      </w:divBdr>
    </w:div>
    <w:div w:id="2006321310">
      <w:bodyDiv w:val="1"/>
      <w:marLeft w:val="0"/>
      <w:marRight w:val="0"/>
      <w:marTop w:val="0"/>
      <w:marBottom w:val="0"/>
      <w:divBdr>
        <w:top w:val="none" w:sz="0" w:space="0" w:color="auto"/>
        <w:left w:val="none" w:sz="0" w:space="0" w:color="auto"/>
        <w:bottom w:val="none" w:sz="0" w:space="0" w:color="auto"/>
        <w:right w:val="none" w:sz="0" w:space="0" w:color="auto"/>
      </w:divBdr>
    </w:div>
    <w:div w:id="2011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4c152d8c8855497473814e6aeb178d77">
  <xsd:schema xmlns:xsd="http://www.w3.org/2001/XMLSchema" xmlns:xs="http://www.w3.org/2001/XMLSchema" xmlns:p="http://schemas.microsoft.com/office/2006/metadata/properties" xmlns:ns1="http://schemas.microsoft.com/sharepoint/v3" targetNamespace="http://schemas.microsoft.com/office/2006/metadata/properties" ma:root="true" ma:fieldsID="135f68ee58cfe8baf82047102d456b53"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78C5B-EEDE-4173-BB01-6F67514298F7}">
  <ds:schemaRefs>
    <ds:schemaRef ds:uri="http://www.w3.org/XML/1998/namespace"/>
    <ds:schemaRef ds:uri="http://purl.org/dc/terms/"/>
    <ds:schemaRef ds:uri="http://schemas.microsoft.com/sharepoint/v3"/>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3.xml><?xml version="1.0" encoding="utf-8"?>
<ds:datastoreItem xmlns:ds="http://schemas.openxmlformats.org/officeDocument/2006/customXml" ds:itemID="{2DC6BE2A-4901-4E3C-9D49-FAB733CA6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Chris Astall</cp:lastModifiedBy>
  <cp:revision>2</cp:revision>
  <cp:lastPrinted>2011-06-08T07:02:00Z</cp:lastPrinted>
  <dcterms:created xsi:type="dcterms:W3CDTF">2024-12-11T16:12:00Z</dcterms:created>
  <dcterms:modified xsi:type="dcterms:W3CDTF">2024-12-11T16:12:00Z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